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CCAA" w14:textId="77777777" w:rsidR="009B47BA"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4D556314" wp14:editId="5FC6CF0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E74DB"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F9773D" w14:textId="77777777" w:rsidR="009B47BA" w:rsidRDefault="009B47BA">
      <w:pPr>
        <w:pStyle w:val="BodyText"/>
        <w:rPr>
          <w:rFonts w:ascii="Times New Roman"/>
          <w:sz w:val="17"/>
        </w:rPr>
        <w:sectPr w:rsidR="009B47BA">
          <w:headerReference w:type="default" r:id="rId10"/>
          <w:footerReference w:type="default" r:id="rId11"/>
          <w:type w:val="continuous"/>
          <w:pgSz w:w="11910" w:h="16840"/>
          <w:pgMar w:top="1440" w:right="708" w:bottom="1120" w:left="708" w:header="402" w:footer="922" w:gutter="0"/>
          <w:pgNumType w:start="1"/>
          <w:cols w:space="720"/>
        </w:sectPr>
      </w:pPr>
    </w:p>
    <w:p w14:paraId="32604510" w14:textId="77777777" w:rsidR="009B47BA" w:rsidRDefault="00000000">
      <w:pPr>
        <w:pStyle w:val="Heading1"/>
      </w:pPr>
      <w:bookmarkStart w:id="2" w:name="INDEX"/>
      <w:bookmarkEnd w:id="2"/>
      <w:r>
        <w:lastRenderedPageBreak/>
        <w:t xml:space="preserve">Table Of </w:t>
      </w:r>
      <w:r>
        <w:rPr>
          <w:spacing w:val="-2"/>
        </w:rPr>
        <w:t>Contents</w:t>
      </w:r>
    </w:p>
    <w:sdt>
      <w:sdtPr>
        <w:id w:val="-2083062758"/>
        <w:docPartObj>
          <w:docPartGallery w:val="Table of Contents"/>
          <w:docPartUnique/>
        </w:docPartObj>
      </w:sdtPr>
      <w:sdtContent>
        <w:p w14:paraId="324651DA" w14:textId="77777777" w:rsidR="009B47BA" w:rsidRDefault="00000000">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4EBEE645" w14:textId="77777777" w:rsidR="009B47BA" w:rsidRDefault="00000000">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0C94C940" w14:textId="77777777" w:rsidR="009B47BA"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94A1B" w14:textId="77777777" w:rsidR="009B47BA" w:rsidRDefault="00000000">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709CCDF0" w14:textId="77777777" w:rsidR="009B47BA" w:rsidRDefault="00000000">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A95721D" w14:textId="77777777" w:rsidR="009B47BA" w:rsidRDefault="00000000">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2479B2C" w14:textId="77777777" w:rsidR="009B47BA" w:rsidRDefault="00000000">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018E29D" w14:textId="77777777" w:rsidR="009B47BA"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05BA9601" w14:textId="77777777" w:rsidR="009B47BA" w:rsidRDefault="00000000">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19464E" w14:textId="77777777" w:rsidR="009B47BA" w:rsidRDefault="00000000">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7EAB0309" w14:textId="77777777" w:rsidR="009B47BA"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1A07545" w14:textId="77777777" w:rsidR="009B47BA"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BF9B6E" w14:textId="77777777" w:rsidR="009B47BA" w:rsidRDefault="009B47BA">
      <w:pPr>
        <w:pStyle w:val="TOC1"/>
        <w:rPr>
          <w:rFonts w:ascii="Courier New"/>
          <w:b w:val="0"/>
          <w:position w:val="2"/>
        </w:rPr>
        <w:sectPr w:rsidR="009B47BA">
          <w:pgSz w:w="11910" w:h="16840"/>
          <w:pgMar w:top="1440" w:right="708" w:bottom="1120" w:left="708" w:header="402" w:footer="922" w:gutter="0"/>
          <w:cols w:space="720"/>
        </w:sectPr>
      </w:pPr>
    </w:p>
    <w:p w14:paraId="68BA89C0" w14:textId="77777777" w:rsidR="009B47BA" w:rsidRDefault="009B47BA">
      <w:pPr>
        <w:pStyle w:val="BodyText"/>
        <w:rPr>
          <w:rFonts w:ascii="Courier New"/>
          <w:sz w:val="24"/>
        </w:rPr>
      </w:pPr>
    </w:p>
    <w:p w14:paraId="57437854" w14:textId="77777777" w:rsidR="009B47BA" w:rsidRDefault="009B47BA">
      <w:pPr>
        <w:pStyle w:val="BodyText"/>
        <w:rPr>
          <w:rFonts w:ascii="Courier New"/>
          <w:sz w:val="24"/>
        </w:rPr>
      </w:pPr>
    </w:p>
    <w:p w14:paraId="526C067B" w14:textId="77777777" w:rsidR="009B47BA" w:rsidRDefault="009B47BA">
      <w:pPr>
        <w:pStyle w:val="BodyText"/>
        <w:rPr>
          <w:rFonts w:ascii="Courier New"/>
          <w:sz w:val="24"/>
        </w:rPr>
      </w:pPr>
    </w:p>
    <w:p w14:paraId="15417FF7" w14:textId="77777777" w:rsidR="009B47BA" w:rsidRDefault="009B47BA">
      <w:pPr>
        <w:pStyle w:val="BodyText"/>
        <w:rPr>
          <w:rFonts w:ascii="Courier New"/>
          <w:sz w:val="24"/>
        </w:rPr>
      </w:pPr>
    </w:p>
    <w:p w14:paraId="0CD6F40F" w14:textId="77777777" w:rsidR="009B47BA" w:rsidRDefault="009B47BA">
      <w:pPr>
        <w:pStyle w:val="BodyText"/>
        <w:rPr>
          <w:rFonts w:ascii="Courier New"/>
          <w:sz w:val="24"/>
        </w:rPr>
      </w:pPr>
    </w:p>
    <w:p w14:paraId="2D5DA84F" w14:textId="77777777" w:rsidR="009B47BA" w:rsidRDefault="009B47BA">
      <w:pPr>
        <w:pStyle w:val="BodyText"/>
        <w:rPr>
          <w:rFonts w:ascii="Courier New"/>
          <w:sz w:val="24"/>
        </w:rPr>
      </w:pPr>
    </w:p>
    <w:p w14:paraId="7D0EB5C3" w14:textId="77777777" w:rsidR="009B47BA" w:rsidRDefault="009B47BA">
      <w:pPr>
        <w:pStyle w:val="BodyText"/>
        <w:rPr>
          <w:rFonts w:ascii="Courier New"/>
          <w:sz w:val="24"/>
        </w:rPr>
      </w:pPr>
    </w:p>
    <w:p w14:paraId="385FFC97" w14:textId="77777777" w:rsidR="009B47BA" w:rsidRDefault="009B47BA">
      <w:pPr>
        <w:pStyle w:val="BodyText"/>
        <w:rPr>
          <w:rFonts w:ascii="Courier New"/>
          <w:sz w:val="24"/>
        </w:rPr>
      </w:pPr>
    </w:p>
    <w:p w14:paraId="556A0558" w14:textId="77777777" w:rsidR="009B47BA" w:rsidRDefault="009B47BA">
      <w:pPr>
        <w:pStyle w:val="BodyText"/>
        <w:rPr>
          <w:rFonts w:ascii="Courier New"/>
          <w:sz w:val="24"/>
        </w:rPr>
      </w:pPr>
    </w:p>
    <w:p w14:paraId="5F5BEEAA" w14:textId="77777777" w:rsidR="009B47BA" w:rsidRDefault="009B47BA">
      <w:pPr>
        <w:pStyle w:val="BodyText"/>
        <w:rPr>
          <w:rFonts w:ascii="Courier New"/>
          <w:sz w:val="24"/>
        </w:rPr>
      </w:pPr>
    </w:p>
    <w:p w14:paraId="64DFC699" w14:textId="77777777" w:rsidR="009B47BA" w:rsidRDefault="009B47BA">
      <w:pPr>
        <w:pStyle w:val="BodyText"/>
        <w:rPr>
          <w:rFonts w:ascii="Courier New"/>
          <w:sz w:val="24"/>
        </w:rPr>
      </w:pPr>
    </w:p>
    <w:p w14:paraId="77D2C96C" w14:textId="77777777" w:rsidR="009B47BA" w:rsidRDefault="009B47BA">
      <w:pPr>
        <w:pStyle w:val="BodyText"/>
        <w:rPr>
          <w:rFonts w:ascii="Courier New"/>
          <w:sz w:val="24"/>
        </w:rPr>
      </w:pPr>
    </w:p>
    <w:p w14:paraId="6C863F60" w14:textId="77777777" w:rsidR="009B47BA" w:rsidRDefault="009B47BA">
      <w:pPr>
        <w:pStyle w:val="BodyText"/>
        <w:rPr>
          <w:rFonts w:ascii="Courier New"/>
          <w:sz w:val="24"/>
        </w:rPr>
      </w:pPr>
    </w:p>
    <w:p w14:paraId="753A2B8D" w14:textId="77777777" w:rsidR="009B47BA" w:rsidRDefault="009B47BA">
      <w:pPr>
        <w:pStyle w:val="BodyText"/>
        <w:rPr>
          <w:rFonts w:ascii="Courier New"/>
          <w:sz w:val="24"/>
        </w:rPr>
      </w:pPr>
    </w:p>
    <w:p w14:paraId="53A5ACCB" w14:textId="77777777" w:rsidR="009B47BA" w:rsidRDefault="009B47BA">
      <w:pPr>
        <w:pStyle w:val="BodyText"/>
        <w:spacing w:before="149"/>
        <w:rPr>
          <w:rFonts w:ascii="Courier New"/>
          <w:sz w:val="24"/>
        </w:rPr>
      </w:pPr>
    </w:p>
    <w:p w14:paraId="15E2C93B" w14:textId="77777777" w:rsidR="009B47BA"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84E9BF9" w14:textId="77777777" w:rsidR="009B47BA"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AC27A7F" w14:textId="77777777" w:rsidR="009B47BA" w:rsidRDefault="009B47BA">
      <w:pPr>
        <w:pStyle w:val="BodyText"/>
      </w:pPr>
    </w:p>
    <w:p w14:paraId="51E22836" w14:textId="77777777" w:rsidR="009B47BA" w:rsidRDefault="009B47BA">
      <w:pPr>
        <w:pStyle w:val="BodyText"/>
        <w:spacing w:before="114"/>
      </w:pPr>
    </w:p>
    <w:p w14:paraId="6C2D83CB" w14:textId="77777777" w:rsidR="009B47BA"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925FD55" w14:textId="77777777" w:rsidR="009B47BA"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1745FA6" w14:textId="77777777" w:rsidR="009B47BA" w:rsidRDefault="009B47BA">
      <w:pPr>
        <w:pStyle w:val="BodyText"/>
      </w:pPr>
    </w:p>
    <w:p w14:paraId="58863EDE" w14:textId="77777777" w:rsidR="009B47BA" w:rsidRDefault="009B47BA">
      <w:pPr>
        <w:pStyle w:val="BodyText"/>
        <w:spacing w:before="114"/>
      </w:pPr>
    </w:p>
    <w:p w14:paraId="3126A324" w14:textId="77777777" w:rsidR="009B47BA" w:rsidRDefault="00000000">
      <w:pPr>
        <w:pStyle w:val="Heading3"/>
        <w:ind w:left="553"/>
        <w:jc w:val="center"/>
      </w:pPr>
      <w:r>
        <w:rPr>
          <w:w w:val="120"/>
        </w:rPr>
        <w:t>Copyright</w:t>
      </w:r>
      <w:r>
        <w:rPr>
          <w:spacing w:val="37"/>
          <w:w w:val="125"/>
        </w:rPr>
        <w:t xml:space="preserve"> </w:t>
      </w:r>
      <w:r>
        <w:rPr>
          <w:spacing w:val="-2"/>
          <w:w w:val="125"/>
        </w:rPr>
        <w:t>Statement</w:t>
      </w:r>
    </w:p>
    <w:p w14:paraId="324D6369" w14:textId="77777777" w:rsidR="009B47BA"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Pr>
            <w:color w:val="0000FF"/>
            <w:w w:val="115"/>
            <w:u w:val="single" w:color="0000FF"/>
          </w:rPr>
          <w:t>http://creativecommons.org/licences/by/4.0/legalcode</w:t>
        </w:r>
      </w:hyperlink>
    </w:p>
    <w:p w14:paraId="5DEB89FC" w14:textId="77777777" w:rsidR="009B47BA" w:rsidRDefault="009B47BA">
      <w:pPr>
        <w:pStyle w:val="BodyText"/>
        <w:spacing w:line="264" w:lineRule="auto"/>
        <w:jc w:val="both"/>
        <w:sectPr w:rsidR="009B47BA">
          <w:pgSz w:w="11910" w:h="16840"/>
          <w:pgMar w:top="1440" w:right="708" w:bottom="1120" w:left="708" w:header="402" w:footer="922" w:gutter="0"/>
          <w:cols w:space="720"/>
        </w:sectPr>
      </w:pPr>
    </w:p>
    <w:p w14:paraId="30197665" w14:textId="77777777" w:rsidR="009B47BA"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5BDFBF1B" w14:textId="77777777" w:rsidR="009B47BA"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1B3546A" w14:textId="77777777" w:rsidR="009B47BA" w:rsidRDefault="009B47BA">
      <w:pPr>
        <w:pStyle w:val="BodyText"/>
        <w:spacing w:before="33"/>
        <w:rPr>
          <w:rFonts w:ascii="Cambria"/>
          <w:b/>
        </w:rPr>
      </w:pPr>
    </w:p>
    <w:p w14:paraId="47BA25AC" w14:textId="77777777" w:rsidR="009B47BA"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4B44160B" w14:textId="77777777" w:rsidR="009B47BA" w:rsidRDefault="009B47BA">
      <w:pPr>
        <w:pStyle w:val="BodyText"/>
        <w:spacing w:before="34"/>
      </w:pPr>
    </w:p>
    <w:p w14:paraId="0E0E86AE" w14:textId="77777777" w:rsidR="009B47BA" w:rsidRDefault="00000000">
      <w:pPr>
        <w:pStyle w:val="Heading3"/>
        <w:ind w:left="142"/>
      </w:pPr>
      <w:r>
        <w:rPr>
          <w:w w:val="125"/>
        </w:rPr>
        <w:t>Managing</w:t>
      </w:r>
      <w:r>
        <w:rPr>
          <w:spacing w:val="8"/>
          <w:w w:val="125"/>
        </w:rPr>
        <w:t xml:space="preserve"> </w:t>
      </w:r>
      <w:r>
        <w:rPr>
          <w:spacing w:val="-2"/>
          <w:w w:val="125"/>
        </w:rPr>
        <w:t>Editor</w:t>
      </w:r>
    </w:p>
    <w:p w14:paraId="5E517D27" w14:textId="77777777" w:rsidR="009B47BA"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773B26FE" w14:textId="77777777" w:rsidR="009B47BA" w:rsidRDefault="009B47BA">
      <w:pPr>
        <w:pStyle w:val="BodyText"/>
        <w:spacing w:before="34"/>
      </w:pPr>
    </w:p>
    <w:p w14:paraId="3353D8B5" w14:textId="77777777" w:rsidR="009B47BA" w:rsidRDefault="00000000">
      <w:pPr>
        <w:pStyle w:val="Heading3"/>
        <w:ind w:left="142"/>
      </w:pPr>
      <w:r>
        <w:rPr>
          <w:spacing w:val="-2"/>
          <w:w w:val="120"/>
        </w:rPr>
        <w:t>Editors</w:t>
      </w:r>
    </w:p>
    <w:p w14:paraId="32AD6A1A" w14:textId="77777777" w:rsidR="009B47BA"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41CC32D3" w14:textId="77777777" w:rsidR="009B47BA" w:rsidRDefault="009B47BA">
      <w:pPr>
        <w:pStyle w:val="BodyText"/>
        <w:spacing w:before="37"/>
      </w:pPr>
    </w:p>
    <w:p w14:paraId="51C69827" w14:textId="77777777" w:rsidR="009B47BA"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4AC7DF4B" w14:textId="77777777" w:rsidR="009B47BA"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70CE12E4" w14:textId="77777777" w:rsidR="009B47BA"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2CB79C15" w14:textId="77777777" w:rsidR="009B47BA" w:rsidRDefault="009B47BA">
      <w:pPr>
        <w:pStyle w:val="BodyText"/>
        <w:spacing w:before="36"/>
      </w:pPr>
    </w:p>
    <w:p w14:paraId="1AEB90CC" w14:textId="77777777" w:rsidR="009B47BA"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A1E9A4E" w14:textId="77777777" w:rsidR="009B47BA" w:rsidRDefault="009B47BA">
      <w:pPr>
        <w:pStyle w:val="BodyText"/>
        <w:spacing w:before="37"/>
      </w:pPr>
    </w:p>
    <w:p w14:paraId="63128504" w14:textId="77777777" w:rsidR="009B47BA"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5885CCC2" w14:textId="77777777" w:rsidR="009B47BA" w:rsidRDefault="009B47BA">
      <w:pPr>
        <w:pStyle w:val="BodyText"/>
      </w:pPr>
    </w:p>
    <w:p w14:paraId="200D144E" w14:textId="77777777" w:rsidR="009B47BA" w:rsidRDefault="009B47BA">
      <w:pPr>
        <w:pStyle w:val="BodyText"/>
      </w:pPr>
    </w:p>
    <w:p w14:paraId="30D0C868" w14:textId="77777777" w:rsidR="009B47BA" w:rsidRDefault="009B47BA">
      <w:pPr>
        <w:pStyle w:val="BodyText"/>
        <w:spacing w:before="72"/>
      </w:pPr>
    </w:p>
    <w:p w14:paraId="54A50FFA" w14:textId="77777777" w:rsidR="009B47BA"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3">
        <w:r>
          <w:rPr>
            <w:color w:val="0000FF"/>
            <w:spacing w:val="-2"/>
            <w:w w:val="115"/>
            <w:u w:val="single" w:color="0000FF"/>
          </w:rPr>
          <w:t>link</w:t>
        </w:r>
      </w:hyperlink>
      <w:r>
        <w:rPr>
          <w:spacing w:val="-2"/>
          <w:w w:val="115"/>
        </w:rPr>
        <w:t>)</w:t>
      </w:r>
    </w:p>
    <w:p w14:paraId="5B62CDA0" w14:textId="77777777" w:rsidR="009B47BA" w:rsidRDefault="009B47BA">
      <w:pPr>
        <w:pStyle w:val="BodyText"/>
        <w:spacing w:before="36"/>
      </w:pPr>
    </w:p>
    <w:p w14:paraId="78774ADD" w14:textId="77777777" w:rsidR="009B47BA"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4">
        <w:r>
          <w:rPr>
            <w:color w:val="0000FF"/>
            <w:w w:val="115"/>
            <w:u w:val="single" w:color="0000FF"/>
          </w:rPr>
          <w:t>link</w:t>
        </w:r>
      </w:hyperlink>
      <w:r>
        <w:rPr>
          <w:w w:val="115"/>
        </w:rPr>
        <w:t>) How to submit to this journal (</w:t>
      </w:r>
      <w:hyperlink r:id="rId15">
        <w:r>
          <w:rPr>
            <w:color w:val="0000FF"/>
            <w:w w:val="115"/>
            <w:u w:val="single" w:color="0000FF"/>
          </w:rPr>
          <w:t>link</w:t>
        </w:r>
      </w:hyperlink>
      <w:r>
        <w:rPr>
          <w:w w:val="115"/>
        </w:rPr>
        <w:t>)</w:t>
      </w:r>
    </w:p>
    <w:p w14:paraId="137FF507" w14:textId="77777777" w:rsidR="009B47BA" w:rsidRDefault="009B47BA">
      <w:pPr>
        <w:pStyle w:val="BodyText"/>
        <w:spacing w:line="528" w:lineRule="auto"/>
        <w:sectPr w:rsidR="009B47BA">
          <w:pgSz w:w="11910" w:h="16840"/>
          <w:pgMar w:top="1440" w:right="708" w:bottom="1120" w:left="708" w:header="402" w:footer="922" w:gutter="0"/>
          <w:cols w:space="720"/>
        </w:sectPr>
      </w:pPr>
    </w:p>
    <w:p w14:paraId="2EE7C105" w14:textId="77777777" w:rsidR="009B47BA"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BE4AE7E" w14:textId="77777777" w:rsidR="009B47BA" w:rsidRDefault="009B47BA">
      <w:pPr>
        <w:pStyle w:val="BodyText"/>
        <w:spacing w:before="72"/>
        <w:rPr>
          <w:rFonts w:ascii="Cambria"/>
          <w:b/>
          <w:sz w:val="28"/>
        </w:rPr>
      </w:pPr>
    </w:p>
    <w:p w14:paraId="5F06CACC" w14:textId="77777777" w:rsidR="009B47BA"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229EE8B3" w14:textId="77777777" w:rsidR="009B47BA" w:rsidRDefault="009B47BA">
      <w:pPr>
        <w:pStyle w:val="BodyText"/>
        <w:rPr>
          <w:rFonts w:ascii="Cambria"/>
          <w:b/>
          <w:sz w:val="20"/>
        </w:rPr>
      </w:pPr>
    </w:p>
    <w:p w14:paraId="4551E6C8" w14:textId="77777777" w:rsidR="009B47BA"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9022F4A" wp14:editId="13DD169B">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6"/>
                    </pic:cNvPr>
                    <pic:cNvPicPr/>
                  </pic:nvPicPr>
                  <pic:blipFill>
                    <a:blip r:embed="rId17" cstate="print"/>
                    <a:stretch>
                      <a:fillRect/>
                    </a:stretch>
                  </pic:blipFill>
                  <pic:spPr>
                    <a:xfrm>
                      <a:off x="0" y="0"/>
                      <a:ext cx="901255" cy="901255"/>
                    </a:xfrm>
                    <a:prstGeom prst="rect">
                      <a:avLst/>
                    </a:prstGeom>
                  </pic:spPr>
                </pic:pic>
              </a:graphicData>
            </a:graphic>
          </wp:anchor>
        </w:drawing>
      </w:r>
    </w:p>
    <w:p w14:paraId="720F52A1" w14:textId="77777777" w:rsidR="009B47BA" w:rsidRDefault="009B47BA">
      <w:pPr>
        <w:pStyle w:val="BodyText"/>
        <w:rPr>
          <w:rFonts w:ascii="Cambria"/>
          <w:b/>
          <w:sz w:val="24"/>
        </w:rPr>
      </w:pPr>
    </w:p>
    <w:p w14:paraId="50E1F1BC" w14:textId="77777777" w:rsidR="009B47BA" w:rsidRDefault="009B47BA">
      <w:pPr>
        <w:pStyle w:val="BodyText"/>
        <w:spacing w:before="8"/>
        <w:rPr>
          <w:rFonts w:ascii="Cambria"/>
          <w:b/>
          <w:sz w:val="24"/>
        </w:rPr>
      </w:pPr>
    </w:p>
    <w:p w14:paraId="07038DE5" w14:textId="77777777" w:rsidR="009B47BA"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E674071" w14:textId="77777777" w:rsidR="009B47BA"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23B9014A" wp14:editId="0B734A94">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8"/>
                    </pic:cNvPr>
                    <pic:cNvPicPr/>
                  </pic:nvPicPr>
                  <pic:blipFill>
                    <a:blip r:embed="rId1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6100C94F" wp14:editId="7637C8B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0"/>
                          </pic:cNvPr>
                          <pic:cNvPicPr/>
                        </pic:nvPicPr>
                        <pic:blipFill>
                          <a:blip r:embed="rId21" cstate="print"/>
                          <a:stretch>
                            <a:fillRect/>
                          </a:stretch>
                        </pic:blipFill>
                        <pic:spPr>
                          <a:xfrm>
                            <a:off x="3619" y="3619"/>
                            <a:ext cx="1799999" cy="539999"/>
                          </a:xfrm>
                          <a:prstGeom prst="rect">
                            <a:avLst/>
                          </a:prstGeom>
                        </pic:spPr>
                      </pic:pic>
                      <wps:wsp>
                        <wps:cNvPr id="10" name="Graphic 10">
                          <a:hlinkClick r:id="rId2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DA6EF"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2"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51C1FB2" wp14:editId="32F8DC63">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3"/>
                    </pic:cNvPr>
                    <pic:cNvPicPr/>
                  </pic:nvPicPr>
                  <pic:blipFill>
                    <a:blip r:embed="rId2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02B8AF3" wp14:editId="717E3C9A">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5"/>
                    </pic:cNvPr>
                    <pic:cNvPicPr/>
                  </pic:nvPicPr>
                  <pic:blipFill>
                    <a:blip r:embed="rId2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2E7E638" wp14:editId="6577B900">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27"/>
                    </pic:cNvPr>
                    <pic:cNvPicPr/>
                  </pic:nvPicPr>
                  <pic:blipFill>
                    <a:blip r:embed="rId2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D0119DB" wp14:editId="6E49ACC4">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29"/>
                    </pic:cNvPr>
                    <pic:cNvPicPr/>
                  </pic:nvPicPr>
                  <pic:blipFill>
                    <a:blip r:embed="rId3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1B75BC9D" wp14:editId="0ED18B9C">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1"/>
                    </pic:cNvPr>
                    <pic:cNvPicPr/>
                  </pic:nvPicPr>
                  <pic:blipFill>
                    <a:blip r:embed="rId32" cstate="print"/>
                    <a:stretch>
                      <a:fillRect/>
                    </a:stretch>
                  </pic:blipFill>
                  <pic:spPr>
                    <a:xfrm>
                      <a:off x="0" y="0"/>
                      <a:ext cx="1805622" cy="541686"/>
                    </a:xfrm>
                    <a:prstGeom prst="rect">
                      <a:avLst/>
                    </a:prstGeom>
                  </pic:spPr>
                </pic:pic>
              </a:graphicData>
            </a:graphic>
          </wp:anchor>
        </w:drawing>
      </w:r>
    </w:p>
    <w:p w14:paraId="4A1FF602" w14:textId="77777777" w:rsidR="009B47BA" w:rsidRDefault="009B47BA">
      <w:pPr>
        <w:pStyle w:val="BodyText"/>
        <w:spacing w:before="19"/>
        <w:rPr>
          <w:rFonts w:ascii="Cambria"/>
          <w:b/>
          <w:sz w:val="20"/>
        </w:rPr>
      </w:pPr>
    </w:p>
    <w:p w14:paraId="472D8517" w14:textId="77777777" w:rsidR="009B47BA" w:rsidRDefault="009B47BA">
      <w:pPr>
        <w:pStyle w:val="BodyText"/>
        <w:spacing w:before="20"/>
        <w:rPr>
          <w:rFonts w:ascii="Cambria"/>
          <w:b/>
          <w:sz w:val="20"/>
        </w:rPr>
      </w:pPr>
    </w:p>
    <w:p w14:paraId="38579F71" w14:textId="77777777" w:rsidR="009B47BA" w:rsidRDefault="009B47BA">
      <w:pPr>
        <w:pStyle w:val="BodyText"/>
        <w:rPr>
          <w:rFonts w:ascii="Cambria"/>
          <w:b/>
          <w:sz w:val="24"/>
        </w:rPr>
      </w:pPr>
    </w:p>
    <w:p w14:paraId="148C94F6" w14:textId="77777777" w:rsidR="009B47BA" w:rsidRDefault="009B47BA">
      <w:pPr>
        <w:pStyle w:val="BodyText"/>
        <w:spacing w:before="104"/>
        <w:rPr>
          <w:rFonts w:ascii="Cambria"/>
          <w:b/>
          <w:sz w:val="24"/>
        </w:rPr>
      </w:pPr>
    </w:p>
    <w:p w14:paraId="703B4BD9" w14:textId="77777777" w:rsidR="009B47BA"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DD9C3A9" w14:textId="77777777" w:rsidR="009B47BA" w:rsidRDefault="009B47BA">
      <w:pPr>
        <w:pStyle w:val="BodyText"/>
        <w:rPr>
          <w:rFonts w:ascii="Cambria"/>
          <w:b/>
          <w:sz w:val="20"/>
        </w:rPr>
      </w:pPr>
    </w:p>
    <w:p w14:paraId="1633FFBE" w14:textId="77777777" w:rsidR="009B47BA" w:rsidRDefault="009B47BA">
      <w:pPr>
        <w:pStyle w:val="BodyText"/>
        <w:rPr>
          <w:rFonts w:ascii="Cambria"/>
          <w:b/>
          <w:sz w:val="20"/>
        </w:rPr>
      </w:pPr>
    </w:p>
    <w:p w14:paraId="63E6CB3A" w14:textId="77777777" w:rsidR="009B47BA"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17E59878" wp14:editId="5E17014B">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3"/>
                    </pic:cNvPr>
                    <pic:cNvPicPr/>
                  </pic:nvPicPr>
                  <pic:blipFill>
                    <a:blip r:embed="rId34" cstate="print"/>
                    <a:stretch>
                      <a:fillRect/>
                    </a:stretch>
                  </pic:blipFill>
                  <pic:spPr>
                    <a:xfrm>
                      <a:off x="0" y="0"/>
                      <a:ext cx="884110" cy="884110"/>
                    </a:xfrm>
                    <a:prstGeom prst="rect">
                      <a:avLst/>
                    </a:prstGeom>
                  </pic:spPr>
                </pic:pic>
              </a:graphicData>
            </a:graphic>
          </wp:anchor>
        </w:drawing>
      </w:r>
    </w:p>
    <w:p w14:paraId="280F5A8C" w14:textId="77777777" w:rsidR="009B47BA" w:rsidRDefault="009B47BA">
      <w:pPr>
        <w:pStyle w:val="BodyText"/>
        <w:rPr>
          <w:rFonts w:ascii="Cambria"/>
          <w:b/>
        </w:rPr>
      </w:pPr>
    </w:p>
    <w:p w14:paraId="7011649A" w14:textId="77777777" w:rsidR="009B47BA" w:rsidRDefault="009B47BA">
      <w:pPr>
        <w:pStyle w:val="BodyText"/>
        <w:rPr>
          <w:rFonts w:ascii="Cambria"/>
          <w:b/>
        </w:rPr>
      </w:pPr>
    </w:p>
    <w:p w14:paraId="664D6D8A" w14:textId="77777777" w:rsidR="009B47BA" w:rsidRDefault="009B47BA">
      <w:pPr>
        <w:pStyle w:val="BodyText"/>
        <w:rPr>
          <w:rFonts w:ascii="Cambria"/>
          <w:b/>
        </w:rPr>
      </w:pPr>
    </w:p>
    <w:p w14:paraId="4370423D" w14:textId="77777777" w:rsidR="009B47BA" w:rsidRDefault="009B47BA">
      <w:pPr>
        <w:pStyle w:val="BodyText"/>
        <w:rPr>
          <w:rFonts w:ascii="Cambria"/>
          <w:b/>
        </w:rPr>
      </w:pPr>
    </w:p>
    <w:p w14:paraId="44AA08B5" w14:textId="77777777" w:rsidR="009B47BA" w:rsidRDefault="009B47BA">
      <w:pPr>
        <w:pStyle w:val="BodyText"/>
        <w:rPr>
          <w:rFonts w:ascii="Cambria"/>
          <w:b/>
        </w:rPr>
      </w:pPr>
    </w:p>
    <w:p w14:paraId="4A1CECD5" w14:textId="77777777" w:rsidR="009B47BA" w:rsidRDefault="009B47BA">
      <w:pPr>
        <w:pStyle w:val="BodyText"/>
        <w:rPr>
          <w:rFonts w:ascii="Cambria"/>
          <w:b/>
        </w:rPr>
      </w:pPr>
    </w:p>
    <w:p w14:paraId="52B6827E" w14:textId="77777777" w:rsidR="009B47BA" w:rsidRDefault="009B47BA">
      <w:pPr>
        <w:pStyle w:val="BodyText"/>
        <w:rPr>
          <w:rFonts w:ascii="Cambria"/>
          <w:b/>
        </w:rPr>
      </w:pPr>
    </w:p>
    <w:p w14:paraId="3EB8F0D1" w14:textId="77777777" w:rsidR="009B47BA" w:rsidRDefault="009B47BA">
      <w:pPr>
        <w:pStyle w:val="BodyText"/>
        <w:rPr>
          <w:rFonts w:ascii="Cambria"/>
          <w:b/>
        </w:rPr>
      </w:pPr>
    </w:p>
    <w:p w14:paraId="57FB61FC" w14:textId="77777777" w:rsidR="009B47BA" w:rsidRDefault="009B47BA">
      <w:pPr>
        <w:pStyle w:val="BodyText"/>
        <w:rPr>
          <w:rFonts w:ascii="Cambria"/>
          <w:b/>
        </w:rPr>
      </w:pPr>
    </w:p>
    <w:p w14:paraId="61EAD524" w14:textId="77777777" w:rsidR="009B47BA" w:rsidRDefault="009B47BA">
      <w:pPr>
        <w:pStyle w:val="BodyText"/>
        <w:rPr>
          <w:rFonts w:ascii="Cambria"/>
          <w:b/>
        </w:rPr>
      </w:pPr>
    </w:p>
    <w:p w14:paraId="08FFA2B1" w14:textId="77777777" w:rsidR="009B47BA" w:rsidRDefault="009B47BA">
      <w:pPr>
        <w:pStyle w:val="BodyText"/>
        <w:rPr>
          <w:rFonts w:ascii="Cambria"/>
          <w:b/>
        </w:rPr>
      </w:pPr>
    </w:p>
    <w:p w14:paraId="52112742" w14:textId="77777777" w:rsidR="009B47BA" w:rsidRDefault="009B47BA">
      <w:pPr>
        <w:pStyle w:val="BodyText"/>
        <w:rPr>
          <w:rFonts w:ascii="Cambria"/>
          <w:b/>
        </w:rPr>
      </w:pPr>
    </w:p>
    <w:p w14:paraId="771BE956" w14:textId="77777777" w:rsidR="009B47BA" w:rsidRDefault="009B47BA">
      <w:pPr>
        <w:pStyle w:val="BodyText"/>
        <w:rPr>
          <w:rFonts w:ascii="Cambria"/>
          <w:b/>
        </w:rPr>
      </w:pPr>
    </w:p>
    <w:p w14:paraId="04D38AB2" w14:textId="77777777" w:rsidR="009B47BA" w:rsidRDefault="009B47BA">
      <w:pPr>
        <w:pStyle w:val="BodyText"/>
        <w:rPr>
          <w:rFonts w:ascii="Cambria"/>
          <w:b/>
        </w:rPr>
      </w:pPr>
    </w:p>
    <w:p w14:paraId="427C8B48" w14:textId="77777777" w:rsidR="009B47BA" w:rsidRDefault="009B47BA">
      <w:pPr>
        <w:pStyle w:val="BodyText"/>
        <w:spacing w:before="54"/>
        <w:rPr>
          <w:rFonts w:ascii="Cambria"/>
          <w:b/>
        </w:rPr>
      </w:pPr>
    </w:p>
    <w:p w14:paraId="3EF820F9" w14:textId="77777777" w:rsidR="009B47BA"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015C5CD" w14:textId="77777777" w:rsidR="009B47BA" w:rsidRDefault="009B47BA">
      <w:pPr>
        <w:pStyle w:val="BodyText"/>
        <w:sectPr w:rsidR="009B47BA">
          <w:pgSz w:w="11910" w:h="16840"/>
          <w:pgMar w:top="1440" w:right="708" w:bottom="1120" w:left="708" w:header="402" w:footer="922" w:gutter="0"/>
          <w:cols w:space="720"/>
        </w:sectPr>
      </w:pPr>
    </w:p>
    <w:p w14:paraId="6E521F0A" w14:textId="650EC590" w:rsidR="009B47BA" w:rsidRDefault="00CC3B59">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proofErr w:type="spellStart"/>
      <w:r w:rsidRPr="00CC3B59">
        <w:lastRenderedPageBreak/>
        <w:t>Murabahah</w:t>
      </w:r>
      <w:proofErr w:type="spellEnd"/>
      <w:r w:rsidRPr="00CC3B59">
        <w:t xml:space="preserve"> and Entrepreneurial Factors Driving MSME Growth in </w:t>
      </w:r>
      <w:proofErr w:type="spellStart"/>
      <w:r w:rsidRPr="00CC3B59">
        <w:t>Sidoarjo</w:t>
      </w:r>
      <w:proofErr w:type="spellEnd"/>
      <w:r w:rsidR="00000000">
        <w:t>:</w:t>
      </w:r>
      <w:r w:rsidR="00000000">
        <w:rPr>
          <w:spacing w:val="-5"/>
        </w:rPr>
        <w:t xml:space="preserve"> </w:t>
      </w:r>
      <w:proofErr w:type="spellStart"/>
      <w:r w:rsidRPr="00CC3B59">
        <w:t>Murabahah</w:t>
      </w:r>
      <w:proofErr w:type="spellEnd"/>
      <w:r w:rsidRPr="00CC3B59">
        <w:t xml:space="preserve"> dan Faktor </w:t>
      </w:r>
      <w:proofErr w:type="spellStart"/>
      <w:r w:rsidRPr="00CC3B59">
        <w:t>Kewirausahaan</w:t>
      </w:r>
      <w:proofErr w:type="spellEnd"/>
      <w:r w:rsidRPr="00CC3B59">
        <w:t xml:space="preserve"> yang Mendorong Pertumbuhan UMKM di </w:t>
      </w:r>
      <w:proofErr w:type="spellStart"/>
      <w:r w:rsidRPr="00CC3B59">
        <w:t>Sidoarjo</w:t>
      </w:r>
      <w:proofErr w:type="spellEnd"/>
    </w:p>
    <w:p w14:paraId="5F7DAD1B" w14:textId="77777777" w:rsidR="009B47BA" w:rsidRDefault="009B47BA">
      <w:pPr>
        <w:pStyle w:val="BodyText"/>
        <w:spacing w:before="20"/>
        <w:rPr>
          <w:rFonts w:ascii="Times New Roman"/>
          <w:b/>
          <w:sz w:val="32"/>
        </w:rPr>
      </w:pPr>
    </w:p>
    <w:p w14:paraId="4853707A" w14:textId="1DCD7783" w:rsidR="009B47BA" w:rsidRPr="00CC3B59" w:rsidRDefault="00CC3B59" w:rsidP="00CC3B59">
      <w:pPr>
        <w:pStyle w:val="BodyText"/>
        <w:jc w:val="center"/>
        <w:rPr>
          <w:rFonts w:ascii="Times New Roman"/>
          <w:i/>
          <w:sz w:val="32"/>
        </w:rPr>
      </w:pPr>
      <w:proofErr w:type="spellStart"/>
      <w:r w:rsidRPr="00CC3B59">
        <w:rPr>
          <w:rFonts w:ascii="Times New Roman"/>
          <w:i/>
          <w:sz w:val="32"/>
          <w:szCs w:val="22"/>
        </w:rPr>
        <w:t>Murabahah</w:t>
      </w:r>
      <w:proofErr w:type="spellEnd"/>
      <w:r w:rsidRPr="00CC3B59">
        <w:rPr>
          <w:rFonts w:ascii="Times New Roman"/>
          <w:i/>
          <w:sz w:val="32"/>
          <w:szCs w:val="22"/>
        </w:rPr>
        <w:t xml:space="preserve"> dan Faktor </w:t>
      </w:r>
      <w:proofErr w:type="spellStart"/>
      <w:r w:rsidRPr="00CC3B59">
        <w:rPr>
          <w:rFonts w:ascii="Times New Roman"/>
          <w:i/>
          <w:sz w:val="32"/>
          <w:szCs w:val="22"/>
        </w:rPr>
        <w:t>Kewirausahaan</w:t>
      </w:r>
      <w:proofErr w:type="spellEnd"/>
      <w:r w:rsidRPr="00CC3B59">
        <w:rPr>
          <w:rFonts w:ascii="Times New Roman"/>
          <w:i/>
          <w:sz w:val="32"/>
          <w:szCs w:val="22"/>
        </w:rPr>
        <w:t xml:space="preserve"> yang Mendorong Pertumbuhan UMKM di </w:t>
      </w:r>
      <w:proofErr w:type="spellStart"/>
      <w:r w:rsidRPr="00CC3B59">
        <w:rPr>
          <w:rFonts w:ascii="Times New Roman"/>
          <w:i/>
          <w:sz w:val="32"/>
          <w:szCs w:val="22"/>
        </w:rPr>
        <w:t>Sidoarjo</w:t>
      </w:r>
      <w:proofErr w:type="spellEnd"/>
    </w:p>
    <w:p w14:paraId="440EC8DE" w14:textId="77777777" w:rsidR="009B47BA" w:rsidRPr="00CC3B59" w:rsidRDefault="009B47BA">
      <w:pPr>
        <w:pStyle w:val="BodyText"/>
        <w:rPr>
          <w:rFonts w:ascii="Times New Roman"/>
          <w:i/>
          <w:sz w:val="32"/>
        </w:rPr>
      </w:pPr>
    </w:p>
    <w:p w14:paraId="063CD09B" w14:textId="7C33F544" w:rsidR="009B47BA" w:rsidRDefault="00CC3B59">
      <w:pPr>
        <w:pStyle w:val="Heading4"/>
        <w:ind w:left="225"/>
      </w:pPr>
      <w:proofErr w:type="spellStart"/>
      <w:r w:rsidRPr="00CC3B59">
        <w:rPr>
          <w:w w:val="120"/>
        </w:rPr>
        <w:t>Qotrunnada</w:t>
      </w:r>
      <w:proofErr w:type="spellEnd"/>
      <w:r w:rsidRPr="00CC3B59">
        <w:rPr>
          <w:w w:val="120"/>
        </w:rPr>
        <w:t xml:space="preserve"> Aisyah Mega </w:t>
      </w:r>
      <w:proofErr w:type="spellStart"/>
      <w:r w:rsidRPr="00CC3B59">
        <w:rPr>
          <w:w w:val="120"/>
        </w:rPr>
        <w:t>Susetyo</w:t>
      </w:r>
      <w:proofErr w:type="spellEnd"/>
      <w:r w:rsidR="00000000">
        <w:rPr>
          <w:w w:val="120"/>
        </w:rPr>
        <w:t>,</w:t>
      </w:r>
      <w:r w:rsidR="00000000">
        <w:rPr>
          <w:spacing w:val="15"/>
          <w:w w:val="120"/>
        </w:rPr>
        <w:t xml:space="preserve"> </w:t>
      </w:r>
      <w:hyperlink r:id="rId35">
        <w:r w:rsidRPr="00CC3B59">
          <w:rPr>
            <w:rStyle w:val="Hyperlink"/>
            <w:rFonts w:ascii="Georgia" w:eastAsia="Georgia" w:hAnsi="Georgia" w:cs="Georgia"/>
            <w:b w:val="0"/>
            <w:bCs w:val="0"/>
          </w:rPr>
          <w:t xml:space="preserve"> </w:t>
        </w:r>
        <w:r w:rsidRPr="00CC3B59">
          <w:rPr>
            <w:rStyle w:val="Hyperlink"/>
            <w:w w:val="120"/>
          </w:rPr>
          <w:t>imeldadian@umsida.ac.id</w:t>
        </w:r>
        <w:r w:rsidR="00000000" w:rsidRPr="00CC3B59">
          <w:rPr>
            <w:rStyle w:val="Hyperlink"/>
            <w:w w:val="120"/>
          </w:rPr>
          <w:t>,</w:t>
        </w:r>
      </w:hyperlink>
      <w:r w:rsidR="00000000">
        <w:rPr>
          <w:spacing w:val="15"/>
          <w:w w:val="120"/>
        </w:rPr>
        <w:t xml:space="preserve"> </w:t>
      </w:r>
      <w:r w:rsidR="00000000">
        <w:rPr>
          <w:spacing w:val="-5"/>
          <w:w w:val="120"/>
        </w:rPr>
        <w:t>()</w:t>
      </w:r>
    </w:p>
    <w:p w14:paraId="661B899F" w14:textId="20BF0694" w:rsidR="009B47BA" w:rsidRDefault="00CC3B59">
      <w:pPr>
        <w:spacing w:before="111"/>
        <w:jc w:val="center"/>
        <w:rPr>
          <w:i/>
          <w:sz w:val="20"/>
        </w:rPr>
      </w:pPr>
      <w:r w:rsidRPr="00CC3B59">
        <w:rPr>
          <w:i/>
          <w:w w:val="110"/>
          <w:sz w:val="20"/>
        </w:rPr>
        <w:t xml:space="preserve">Program Studi </w:t>
      </w:r>
      <w:proofErr w:type="spellStart"/>
      <w:r w:rsidRPr="00CC3B59">
        <w:rPr>
          <w:i/>
          <w:w w:val="110"/>
          <w:sz w:val="20"/>
        </w:rPr>
        <w:t>Akuntansi</w:t>
      </w:r>
      <w:proofErr w:type="spellEnd"/>
      <w:r w:rsidRPr="00CC3B59">
        <w:rPr>
          <w:i/>
          <w:w w:val="110"/>
          <w:sz w:val="20"/>
        </w:rPr>
        <w:t xml:space="preserve">, Universitas Muhammadiyah </w:t>
      </w:r>
      <w:proofErr w:type="spellStart"/>
      <w:r w:rsidRPr="00CC3B59">
        <w:rPr>
          <w:i/>
          <w:w w:val="110"/>
          <w:sz w:val="20"/>
        </w:rPr>
        <w:t>Sidoarjo</w:t>
      </w:r>
      <w:proofErr w:type="spellEnd"/>
      <w:r w:rsidR="00000000">
        <w:rPr>
          <w:i/>
          <w:w w:val="110"/>
          <w:sz w:val="20"/>
        </w:rPr>
        <w:t>,</w:t>
      </w:r>
      <w:r w:rsidR="00000000">
        <w:rPr>
          <w:i/>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497B8542" w14:textId="77777777" w:rsidR="009B47BA" w:rsidRDefault="009B47BA">
      <w:pPr>
        <w:pStyle w:val="BodyText"/>
        <w:spacing w:before="40"/>
        <w:rPr>
          <w:i/>
          <w:sz w:val="20"/>
        </w:rPr>
      </w:pPr>
    </w:p>
    <w:p w14:paraId="72EBCE0A" w14:textId="7E5B79BE" w:rsidR="00CC3B59" w:rsidRPr="00CC3B59" w:rsidRDefault="00CC3B59" w:rsidP="00CC3B59">
      <w:pPr>
        <w:pStyle w:val="Heading4"/>
        <w:ind w:left="225"/>
        <w:rPr>
          <w:lang w:val="nb-NO"/>
        </w:rPr>
      </w:pPr>
      <w:r w:rsidRPr="00CC3B59">
        <w:rPr>
          <w:w w:val="120"/>
          <w:lang w:val="nb-NO"/>
        </w:rPr>
        <w:t>Imelda Dian Rahmawati,</w:t>
      </w:r>
      <w:r w:rsidRPr="00CC3B59">
        <w:rPr>
          <w:spacing w:val="15"/>
          <w:w w:val="120"/>
          <w:lang w:val="nb-NO"/>
        </w:rPr>
        <w:t xml:space="preserve"> </w:t>
      </w:r>
      <w:hyperlink r:id="rId36">
        <w:r w:rsidRPr="00CC3B59">
          <w:rPr>
            <w:rStyle w:val="Hyperlink"/>
            <w:rFonts w:ascii="Georgia" w:eastAsia="Georgia" w:hAnsi="Georgia" w:cs="Georgia"/>
            <w:b w:val="0"/>
            <w:bCs w:val="0"/>
            <w:lang w:val="nb-NO"/>
          </w:rPr>
          <w:t xml:space="preserve"> </w:t>
        </w:r>
        <w:r w:rsidRPr="00CC3B59">
          <w:rPr>
            <w:rStyle w:val="Hyperlink"/>
            <w:w w:val="120"/>
            <w:lang w:val="nb-NO"/>
          </w:rPr>
          <w:t>imeldadian@umsida.ac.id,</w:t>
        </w:r>
      </w:hyperlink>
      <w:r w:rsidRPr="00CC3B59">
        <w:rPr>
          <w:spacing w:val="15"/>
          <w:w w:val="120"/>
          <w:lang w:val="nb-NO"/>
        </w:rPr>
        <w:t xml:space="preserve"> </w:t>
      </w:r>
      <w:r w:rsidRPr="00CC3B59">
        <w:rPr>
          <w:spacing w:val="-5"/>
          <w:w w:val="120"/>
          <w:lang w:val="nb-NO"/>
        </w:rPr>
        <w:t>()</w:t>
      </w:r>
    </w:p>
    <w:p w14:paraId="5B4C3EAE" w14:textId="77777777" w:rsidR="00CC3B59" w:rsidRDefault="00CC3B59" w:rsidP="00CC3B59">
      <w:pPr>
        <w:spacing w:before="111"/>
        <w:jc w:val="center"/>
        <w:rPr>
          <w:i/>
          <w:sz w:val="20"/>
        </w:rPr>
      </w:pPr>
      <w:r w:rsidRPr="00CC3B59">
        <w:rPr>
          <w:i/>
          <w:w w:val="110"/>
          <w:sz w:val="20"/>
        </w:rPr>
        <w:t xml:space="preserve">Program Studi </w:t>
      </w:r>
      <w:proofErr w:type="spellStart"/>
      <w:r w:rsidRPr="00CC3B59">
        <w:rPr>
          <w:i/>
          <w:w w:val="110"/>
          <w:sz w:val="20"/>
        </w:rPr>
        <w:t>Akuntansi</w:t>
      </w:r>
      <w:proofErr w:type="spellEnd"/>
      <w:r w:rsidRPr="00CC3B59">
        <w:rPr>
          <w:i/>
          <w:w w:val="110"/>
          <w:sz w:val="20"/>
        </w:rPr>
        <w:t xml:space="preserve">, Universitas Muhammadiyah </w:t>
      </w:r>
      <w:proofErr w:type="spellStart"/>
      <w:r w:rsidRPr="00CC3B59">
        <w:rPr>
          <w:i/>
          <w:w w:val="110"/>
          <w:sz w:val="20"/>
        </w:rPr>
        <w:t>Sidoarjo</w:t>
      </w:r>
      <w:proofErr w:type="spellEnd"/>
      <w:r>
        <w:rPr>
          <w:i/>
          <w:w w:val="110"/>
          <w:sz w:val="20"/>
        </w:rPr>
        <w:t>,</w:t>
      </w:r>
      <w:r>
        <w:rPr>
          <w:i/>
          <w:spacing w:val="7"/>
          <w:w w:val="110"/>
          <w:sz w:val="20"/>
        </w:rPr>
        <w:t xml:space="preserve"> </w:t>
      </w:r>
      <w:r>
        <w:rPr>
          <w:i/>
          <w:w w:val="110"/>
          <w:sz w:val="20"/>
        </w:rPr>
        <w:t>Indonesia,</w:t>
      </w:r>
      <w:r>
        <w:rPr>
          <w:i/>
          <w:spacing w:val="7"/>
          <w:w w:val="110"/>
          <w:sz w:val="20"/>
        </w:rPr>
        <w:t xml:space="preserve"> </w:t>
      </w:r>
      <w:r>
        <w:rPr>
          <w:i/>
          <w:spacing w:val="-2"/>
          <w:w w:val="110"/>
          <w:sz w:val="20"/>
        </w:rPr>
        <w:t>Indonesia</w:t>
      </w:r>
    </w:p>
    <w:p w14:paraId="1946CB19" w14:textId="77777777" w:rsidR="009B47BA" w:rsidRDefault="009B47BA">
      <w:pPr>
        <w:pStyle w:val="BodyText"/>
        <w:spacing w:before="134"/>
        <w:rPr>
          <w:i/>
          <w:sz w:val="20"/>
        </w:rPr>
      </w:pPr>
    </w:p>
    <w:p w14:paraId="4BEA4F61" w14:textId="77777777" w:rsidR="009B47BA"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76F41925" w14:textId="77777777" w:rsidR="009B47BA" w:rsidRDefault="009B47BA">
      <w:pPr>
        <w:pStyle w:val="BodyText"/>
      </w:pPr>
    </w:p>
    <w:p w14:paraId="0D75A9A3" w14:textId="77777777" w:rsidR="009B47BA" w:rsidRDefault="009B47BA">
      <w:pPr>
        <w:pStyle w:val="BodyText"/>
        <w:spacing w:before="51"/>
      </w:pPr>
    </w:p>
    <w:p w14:paraId="75F99C2B" w14:textId="77777777" w:rsidR="009B47BA" w:rsidRDefault="00000000">
      <w:pPr>
        <w:pStyle w:val="Heading4"/>
        <w:ind w:right="111"/>
      </w:pPr>
      <w:r>
        <w:rPr>
          <w:noProof/>
        </w:rPr>
        <mc:AlternateContent>
          <mc:Choice Requires="wpg">
            <w:drawing>
              <wp:anchor distT="0" distB="0" distL="0" distR="0" simplePos="0" relativeHeight="487383552" behindDoc="1" locked="0" layoutInCell="1" allowOverlap="1" wp14:anchorId="339981F3" wp14:editId="47F07317">
                <wp:simplePos x="0" y="0"/>
                <wp:positionH relativeFrom="page">
                  <wp:posOffset>542925</wp:posOffset>
                </wp:positionH>
                <wp:positionV relativeFrom="paragraph">
                  <wp:posOffset>151130</wp:posOffset>
                </wp:positionV>
                <wp:extent cx="6480175" cy="4367924"/>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924"/>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EFB3F0" id="Group 17" o:spid="_x0000_s1026" style="position:absolute;margin-left:42.75pt;margin-top:11.9pt;width:510.25pt;height:343.95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03E9022E" w14:textId="77777777" w:rsidR="009B47BA" w:rsidRDefault="009B47BA">
      <w:pPr>
        <w:pStyle w:val="BodyText"/>
        <w:spacing w:before="177"/>
        <w:rPr>
          <w:rFonts w:ascii="Cambria"/>
          <w:b/>
          <w:sz w:val="20"/>
        </w:rPr>
      </w:pPr>
    </w:p>
    <w:p w14:paraId="6942FC30" w14:textId="1012F373" w:rsidR="00297F40" w:rsidRDefault="00000000" w:rsidP="00297F40">
      <w:pPr>
        <w:spacing w:line="259" w:lineRule="auto"/>
        <w:ind w:left="539" w:right="933"/>
        <w:jc w:val="both"/>
        <w:rPr>
          <w:w w:val="115"/>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297F40">
        <w:rPr>
          <w:rFonts w:ascii="Cambria"/>
          <w:b/>
          <w:w w:val="115"/>
          <w:sz w:val="18"/>
        </w:rPr>
        <w:t>:</w:t>
      </w:r>
      <w:r w:rsidR="00297F40" w:rsidRPr="00297F40">
        <w:rPr>
          <w:rFonts w:ascii="Times New Roman" w:eastAsia="Times New Roman" w:hAnsi="Times New Roman" w:cs="Times New Roman"/>
          <w:b/>
          <w:bCs/>
          <w:lang w:val="en-ID" w:eastAsia="en-ID"/>
        </w:rPr>
        <w:t xml:space="preserve"> </w:t>
      </w:r>
      <w:r w:rsidR="00297F40" w:rsidRPr="00297F40">
        <w:rPr>
          <w:w w:val="115"/>
          <w:sz w:val="18"/>
          <w:lang w:val="en-ID"/>
        </w:rPr>
        <w:t xml:space="preserve">Micro, Small, and Medium Enterprises (MSMEs) are vital drivers of Indonesia’s economic resilience, particularly in sustaining employment and regional income distribution. </w:t>
      </w:r>
      <w:r w:rsidR="00297F40" w:rsidRPr="00297F40">
        <w:rPr>
          <w:b/>
          <w:bCs/>
          <w:w w:val="115"/>
          <w:sz w:val="18"/>
          <w:lang w:val="en-ID"/>
        </w:rPr>
        <w:t>Specific background:</w:t>
      </w:r>
      <w:r w:rsidR="00297F40" w:rsidRPr="00297F40">
        <w:rPr>
          <w:w w:val="115"/>
          <w:sz w:val="18"/>
          <w:lang w:val="en-ID"/>
        </w:rPr>
        <w:t xml:space="preserve"> Despite their contribution, many MSMEs in </w:t>
      </w:r>
      <w:proofErr w:type="spellStart"/>
      <w:r w:rsidR="00297F40" w:rsidRPr="00297F40">
        <w:rPr>
          <w:w w:val="115"/>
          <w:sz w:val="18"/>
          <w:lang w:val="en-ID"/>
        </w:rPr>
        <w:t>Sidoarjo</w:t>
      </w:r>
      <w:proofErr w:type="spellEnd"/>
      <w:r w:rsidR="00297F40" w:rsidRPr="00297F40">
        <w:rPr>
          <w:w w:val="115"/>
          <w:sz w:val="18"/>
          <w:lang w:val="en-ID"/>
        </w:rPr>
        <w:t xml:space="preserve"> struggle to grow due to limited access to capital, weak entrepreneurial characteristics, and inadequate marketing strategies. </w:t>
      </w:r>
      <w:r w:rsidR="00297F40" w:rsidRPr="00297F40">
        <w:rPr>
          <w:b/>
          <w:bCs/>
          <w:w w:val="115"/>
          <w:sz w:val="18"/>
          <w:lang w:val="en-ID"/>
        </w:rPr>
        <w:t>Knowledge gap:</w:t>
      </w:r>
      <w:r w:rsidR="00297F40" w:rsidRPr="00297F40">
        <w:rPr>
          <w:w w:val="115"/>
          <w:sz w:val="18"/>
          <w:lang w:val="en-ID"/>
        </w:rPr>
        <w:t xml:space="preserve"> Previous studies rarely integrated Islamic financing instruments, entrepreneurial </w:t>
      </w:r>
      <w:proofErr w:type="spellStart"/>
      <w:r w:rsidR="00297F40" w:rsidRPr="00297F40">
        <w:rPr>
          <w:w w:val="115"/>
          <w:sz w:val="18"/>
          <w:lang w:val="en-ID"/>
        </w:rPr>
        <w:t>behavior</w:t>
      </w:r>
      <w:proofErr w:type="spellEnd"/>
      <w:r w:rsidR="00297F40" w:rsidRPr="00297F40">
        <w:rPr>
          <w:w w:val="115"/>
          <w:sz w:val="18"/>
          <w:lang w:val="en-ID"/>
        </w:rPr>
        <w:t xml:space="preserve">, and marketing strategies in one comprehensive model to explain MSME growth. </w:t>
      </w:r>
      <w:r w:rsidR="00297F40" w:rsidRPr="00297F40">
        <w:rPr>
          <w:b/>
          <w:bCs/>
          <w:w w:val="115"/>
          <w:sz w:val="18"/>
          <w:lang w:val="en-ID"/>
        </w:rPr>
        <w:t>Aims:</w:t>
      </w:r>
      <w:r w:rsidR="00297F40" w:rsidRPr="00297F40">
        <w:rPr>
          <w:w w:val="115"/>
          <w:sz w:val="18"/>
          <w:lang w:val="en-ID"/>
        </w:rPr>
        <w:t xml:space="preserve"> This study aims to examine how </w:t>
      </w:r>
      <w:proofErr w:type="spellStart"/>
      <w:r w:rsidR="00297F40" w:rsidRPr="00297F40">
        <w:rPr>
          <w:w w:val="115"/>
          <w:sz w:val="18"/>
          <w:lang w:val="en-ID"/>
        </w:rPr>
        <w:t>Murabahah</w:t>
      </w:r>
      <w:proofErr w:type="spellEnd"/>
      <w:r w:rsidR="00297F40" w:rsidRPr="00297F40">
        <w:rPr>
          <w:w w:val="115"/>
          <w:sz w:val="18"/>
          <w:lang w:val="en-ID"/>
        </w:rPr>
        <w:t xml:space="preserve"> contracts, entrepreneurial characteristics, business capital, and marketing strategies contribute to MSME development in </w:t>
      </w:r>
      <w:proofErr w:type="spellStart"/>
      <w:r w:rsidR="00297F40" w:rsidRPr="00297F40">
        <w:rPr>
          <w:w w:val="115"/>
          <w:sz w:val="18"/>
          <w:lang w:val="en-ID"/>
        </w:rPr>
        <w:t>Sidoarjo</w:t>
      </w:r>
      <w:proofErr w:type="spellEnd"/>
      <w:r w:rsidR="00297F40" w:rsidRPr="00297F40">
        <w:rPr>
          <w:w w:val="115"/>
          <w:sz w:val="18"/>
          <w:lang w:val="en-ID"/>
        </w:rPr>
        <w:t xml:space="preserve"> Regency. </w:t>
      </w:r>
      <w:r w:rsidR="00297F40" w:rsidRPr="00297F40">
        <w:rPr>
          <w:b/>
          <w:bCs/>
          <w:w w:val="115"/>
          <w:sz w:val="18"/>
          <w:lang w:val="en-ID"/>
        </w:rPr>
        <w:t>Results:</w:t>
      </w:r>
      <w:r w:rsidR="00297F40" w:rsidRPr="00297F40">
        <w:rPr>
          <w:w w:val="115"/>
          <w:sz w:val="18"/>
          <w:lang w:val="en-ID"/>
        </w:rPr>
        <w:t xml:space="preserve"> Using multiple linear regression with 62 food and beverage MSME respondents, all four variables showed a significant positive relationship with MSME growth. </w:t>
      </w:r>
      <w:r w:rsidR="00297F40" w:rsidRPr="00297F40">
        <w:rPr>
          <w:b/>
          <w:bCs/>
          <w:w w:val="115"/>
          <w:sz w:val="18"/>
          <w:lang w:val="en-ID"/>
        </w:rPr>
        <w:t>Novelty:</w:t>
      </w:r>
      <w:r w:rsidR="00297F40" w:rsidRPr="00297F40">
        <w:rPr>
          <w:w w:val="115"/>
          <w:sz w:val="18"/>
          <w:lang w:val="en-ID"/>
        </w:rPr>
        <w:t xml:space="preserve"> The integration of </w:t>
      </w:r>
      <w:proofErr w:type="spellStart"/>
      <w:r w:rsidR="00297F40" w:rsidRPr="00297F40">
        <w:rPr>
          <w:w w:val="115"/>
          <w:sz w:val="18"/>
          <w:lang w:val="en-ID"/>
        </w:rPr>
        <w:t>Murabahah</w:t>
      </w:r>
      <w:proofErr w:type="spellEnd"/>
      <w:r w:rsidR="00297F40" w:rsidRPr="00297F40">
        <w:rPr>
          <w:w w:val="115"/>
          <w:sz w:val="18"/>
          <w:lang w:val="en-ID"/>
        </w:rPr>
        <w:t xml:space="preserve"> financing within a holistic model of MSME development demonstrates how Islamic economic values strengthen business sustainability. </w:t>
      </w:r>
      <w:r w:rsidR="00297F40" w:rsidRPr="00297F40">
        <w:rPr>
          <w:b/>
          <w:bCs/>
          <w:w w:val="115"/>
          <w:sz w:val="18"/>
          <w:lang w:val="en-ID"/>
        </w:rPr>
        <w:t>Implications:</w:t>
      </w:r>
      <w:r w:rsidR="00297F40" w:rsidRPr="00297F40">
        <w:rPr>
          <w:w w:val="115"/>
          <w:sz w:val="18"/>
          <w:lang w:val="en-ID"/>
        </w:rPr>
        <w:t xml:space="preserve"> The findings emphasize the importance of syariah-based financial accessibility, improved entrepreneurial competence, and adaptive marketing strategies to enhance local economic empowerment.</w:t>
      </w:r>
    </w:p>
    <w:p w14:paraId="52616EA2" w14:textId="77777777" w:rsidR="00297F40" w:rsidRPr="00297F40" w:rsidRDefault="00297F40" w:rsidP="00297F40">
      <w:pPr>
        <w:spacing w:line="259" w:lineRule="auto"/>
        <w:ind w:left="539" w:right="933"/>
        <w:jc w:val="both"/>
        <w:rPr>
          <w:w w:val="115"/>
          <w:sz w:val="18"/>
          <w:lang w:val="en-ID"/>
        </w:rPr>
      </w:pPr>
    </w:p>
    <w:p w14:paraId="49D19DA5" w14:textId="77777777" w:rsidR="00297F40" w:rsidRPr="00297F40" w:rsidRDefault="00297F40" w:rsidP="00297F40">
      <w:pPr>
        <w:spacing w:line="259" w:lineRule="auto"/>
        <w:ind w:left="539" w:right="933"/>
        <w:jc w:val="both"/>
        <w:rPr>
          <w:w w:val="115"/>
          <w:sz w:val="18"/>
          <w:lang w:val="en-ID"/>
        </w:rPr>
      </w:pPr>
      <w:r w:rsidRPr="00297F40">
        <w:rPr>
          <w:b/>
          <w:bCs/>
          <w:w w:val="115"/>
          <w:sz w:val="18"/>
          <w:lang w:val="en-ID"/>
        </w:rPr>
        <w:t>Highlights:</w:t>
      </w:r>
    </w:p>
    <w:p w14:paraId="0999A57A" w14:textId="77777777" w:rsidR="00297F40" w:rsidRPr="00297F40" w:rsidRDefault="00297F40" w:rsidP="00297F40">
      <w:pPr>
        <w:numPr>
          <w:ilvl w:val="0"/>
          <w:numId w:val="38"/>
        </w:numPr>
        <w:spacing w:line="259" w:lineRule="auto"/>
        <w:ind w:right="933"/>
        <w:jc w:val="both"/>
        <w:rPr>
          <w:w w:val="115"/>
          <w:sz w:val="18"/>
          <w:lang w:val="en-ID"/>
        </w:rPr>
      </w:pPr>
      <w:proofErr w:type="spellStart"/>
      <w:r w:rsidRPr="00297F40">
        <w:rPr>
          <w:w w:val="115"/>
          <w:sz w:val="18"/>
          <w:lang w:val="en-ID"/>
        </w:rPr>
        <w:t>Murabahah</w:t>
      </w:r>
      <w:proofErr w:type="spellEnd"/>
      <w:r w:rsidRPr="00297F40">
        <w:rPr>
          <w:w w:val="115"/>
          <w:sz w:val="18"/>
          <w:lang w:val="en-ID"/>
        </w:rPr>
        <w:t xml:space="preserve"> financing fosters sustainable MSME growth.</w:t>
      </w:r>
    </w:p>
    <w:p w14:paraId="666DE753" w14:textId="77777777" w:rsidR="00297F40" w:rsidRPr="00297F40" w:rsidRDefault="00297F40" w:rsidP="00297F40">
      <w:pPr>
        <w:numPr>
          <w:ilvl w:val="0"/>
          <w:numId w:val="38"/>
        </w:numPr>
        <w:spacing w:line="259" w:lineRule="auto"/>
        <w:ind w:right="933"/>
        <w:jc w:val="both"/>
        <w:rPr>
          <w:w w:val="115"/>
          <w:sz w:val="18"/>
          <w:lang w:val="en-ID"/>
        </w:rPr>
      </w:pPr>
      <w:r w:rsidRPr="00297F40">
        <w:rPr>
          <w:w w:val="115"/>
          <w:sz w:val="18"/>
          <w:lang w:val="en-ID"/>
        </w:rPr>
        <w:t>Entrepreneurial character strongly supports competitiveness.</w:t>
      </w:r>
    </w:p>
    <w:p w14:paraId="21504939" w14:textId="77777777" w:rsidR="00297F40" w:rsidRDefault="00297F40" w:rsidP="00297F40">
      <w:pPr>
        <w:numPr>
          <w:ilvl w:val="0"/>
          <w:numId w:val="38"/>
        </w:numPr>
        <w:spacing w:line="259" w:lineRule="auto"/>
        <w:ind w:right="933"/>
        <w:jc w:val="both"/>
        <w:rPr>
          <w:w w:val="115"/>
          <w:sz w:val="18"/>
          <w:lang w:val="en-ID"/>
        </w:rPr>
      </w:pPr>
      <w:r w:rsidRPr="00297F40">
        <w:rPr>
          <w:w w:val="115"/>
          <w:sz w:val="18"/>
          <w:lang w:val="en-ID"/>
        </w:rPr>
        <w:t>Marketing innovation enhances regional economic resilience.</w:t>
      </w:r>
    </w:p>
    <w:p w14:paraId="2C2452ED" w14:textId="77777777" w:rsidR="00297F40" w:rsidRPr="00297F40" w:rsidRDefault="00297F40" w:rsidP="00297F40">
      <w:pPr>
        <w:spacing w:line="259" w:lineRule="auto"/>
        <w:ind w:left="720" w:right="933"/>
        <w:jc w:val="both"/>
        <w:rPr>
          <w:w w:val="115"/>
          <w:sz w:val="18"/>
          <w:lang w:val="en-ID"/>
        </w:rPr>
      </w:pPr>
    </w:p>
    <w:p w14:paraId="2015E308" w14:textId="77777777" w:rsidR="00297F40" w:rsidRPr="00297F40" w:rsidRDefault="00297F40" w:rsidP="00297F40">
      <w:pPr>
        <w:spacing w:line="259" w:lineRule="auto"/>
        <w:ind w:left="539" w:right="933"/>
        <w:jc w:val="both"/>
        <w:rPr>
          <w:w w:val="115"/>
          <w:sz w:val="18"/>
          <w:lang w:val="en-ID"/>
        </w:rPr>
      </w:pPr>
      <w:r w:rsidRPr="00297F40">
        <w:rPr>
          <w:b/>
          <w:bCs/>
          <w:w w:val="115"/>
          <w:sz w:val="18"/>
          <w:lang w:val="en-ID"/>
        </w:rPr>
        <w:t>Keywords:</w:t>
      </w:r>
      <w:r w:rsidRPr="00297F40">
        <w:rPr>
          <w:w w:val="115"/>
          <w:sz w:val="18"/>
          <w:lang w:val="en-ID"/>
        </w:rPr>
        <w:t xml:space="preserve"> </w:t>
      </w:r>
      <w:proofErr w:type="spellStart"/>
      <w:r w:rsidRPr="00297F40">
        <w:rPr>
          <w:w w:val="115"/>
          <w:sz w:val="18"/>
          <w:lang w:val="en-ID"/>
        </w:rPr>
        <w:t>Murabahah</w:t>
      </w:r>
      <w:proofErr w:type="spellEnd"/>
      <w:r w:rsidRPr="00297F40">
        <w:rPr>
          <w:w w:val="115"/>
          <w:sz w:val="18"/>
          <w:lang w:val="en-ID"/>
        </w:rPr>
        <w:t>, Entrepreneurial Characteristics, Business Capital, Marketing Strategy, MSME Development</w:t>
      </w:r>
    </w:p>
    <w:p w14:paraId="1D054933" w14:textId="02B35CC9" w:rsidR="009B47BA" w:rsidRDefault="00000000">
      <w:pPr>
        <w:spacing w:line="259" w:lineRule="auto"/>
        <w:ind w:left="539" w:right="933"/>
        <w:jc w:val="both"/>
        <w:rPr>
          <w:sz w:val="18"/>
        </w:rPr>
      </w:pPr>
      <w:r>
        <w:rPr>
          <w:w w:val="115"/>
          <w:sz w:val="18"/>
        </w:rPr>
        <w:t>.</w:t>
      </w:r>
    </w:p>
    <w:p w14:paraId="6ED5DCA0" w14:textId="77777777" w:rsidR="009B47BA" w:rsidRDefault="009B47BA">
      <w:pPr>
        <w:pStyle w:val="BodyText"/>
        <w:spacing w:before="33"/>
        <w:rPr>
          <w:sz w:val="18"/>
        </w:rPr>
      </w:pPr>
    </w:p>
    <w:p w14:paraId="5CBF0161" w14:textId="77777777" w:rsidR="009B47BA" w:rsidRDefault="00000000">
      <w:pPr>
        <w:pStyle w:val="BodyText"/>
        <w:spacing w:before="138"/>
        <w:rPr>
          <w:sz w:val="20"/>
        </w:rPr>
      </w:pPr>
      <w:r>
        <w:rPr>
          <w:noProof/>
          <w:sz w:val="20"/>
        </w:rPr>
        <mc:AlternateContent>
          <mc:Choice Requires="wpg">
            <w:drawing>
              <wp:anchor distT="0" distB="0" distL="0" distR="0" simplePos="0" relativeHeight="487592960" behindDoc="1" locked="0" layoutInCell="1" allowOverlap="1" wp14:anchorId="5F5175EB" wp14:editId="42ED368A">
                <wp:simplePos x="0" y="0"/>
                <wp:positionH relativeFrom="page">
                  <wp:posOffset>542925</wp:posOffset>
                </wp:positionH>
                <wp:positionV relativeFrom="paragraph">
                  <wp:posOffset>249555</wp:posOffset>
                </wp:positionV>
                <wp:extent cx="6480175" cy="980440"/>
                <wp:effectExtent l="0" t="0" r="15875"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80440"/>
                          <a:chOff x="0" y="0"/>
                          <a:chExt cx="6480175" cy="982976"/>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476807"/>
                            <a:ext cx="6480175" cy="506169"/>
                          </a:xfrm>
                          <a:prstGeom prst="rect">
                            <a:avLst/>
                          </a:prstGeom>
                        </wps:spPr>
                        <wps:txbx>
                          <w:txbxContent>
                            <w:p w14:paraId="0A09F6B5" w14:textId="77777777" w:rsidR="009B47BA" w:rsidRDefault="009B47BA">
                              <w:pPr>
                                <w:spacing w:before="88"/>
                                <w:rPr>
                                  <w:sz w:val="18"/>
                                </w:rPr>
                              </w:pPr>
                            </w:p>
                            <w:p w14:paraId="3B4A3799" w14:textId="6DD3E32B"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297F40">
                                <w:rPr>
                                  <w:spacing w:val="-2"/>
                                  <w:w w:val="115"/>
                                  <w:sz w:val="18"/>
                                </w:rPr>
                                <w:t>4</w:t>
                              </w:r>
                              <w:r>
                                <w:rPr>
                                  <w:spacing w:val="-2"/>
                                  <w:w w:val="115"/>
                                  <w:sz w:val="18"/>
                                </w:rPr>
                                <w:t>-</w:t>
                              </w:r>
                              <w:r w:rsidR="00297F40">
                                <w:rPr>
                                  <w:spacing w:val="-7"/>
                                  <w:w w:val="115"/>
                                  <w:sz w:val="18"/>
                                </w:rPr>
                                <w:t>24</w:t>
                              </w:r>
                            </w:p>
                          </w:txbxContent>
                        </wps:txbx>
                        <wps:bodyPr wrap="square" lIns="0" tIns="0" rIns="0" bIns="0" rtlCol="0">
                          <a:noAutofit/>
                        </wps:bodyPr>
                      </wps:wsp>
                    </wpg:wgp>
                  </a:graphicData>
                </a:graphic>
                <wp14:sizeRelV relativeFrom="margin">
                  <wp14:pctHeight>0</wp14:pctHeight>
                </wp14:sizeRelV>
              </wp:anchor>
            </w:drawing>
          </mc:Choice>
          <mc:Fallback>
            <w:pict>
              <v:group w14:anchorId="5F5175EB" id="Group 21" o:spid="_x0000_s1026" style="position:absolute;margin-left:42.75pt;margin-top:19.65pt;width:510.25pt;height:77.2pt;z-index:-15723520;mso-wrap-distance-left:0;mso-wrap-distance-right:0;mso-position-horizontal-relative:page;mso-height-relative:margin" coordsize="6480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top:4768;width:6480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09F6B5" w14:textId="77777777" w:rsidR="009B47BA" w:rsidRDefault="009B47BA">
                        <w:pPr>
                          <w:spacing w:before="88"/>
                          <w:rPr>
                            <w:sz w:val="18"/>
                          </w:rPr>
                        </w:pPr>
                      </w:p>
                      <w:p w14:paraId="3B4A3799" w14:textId="6DD3E32B"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297F40">
                          <w:rPr>
                            <w:spacing w:val="-2"/>
                            <w:w w:val="115"/>
                            <w:sz w:val="18"/>
                          </w:rPr>
                          <w:t>4</w:t>
                        </w:r>
                        <w:r>
                          <w:rPr>
                            <w:spacing w:val="-2"/>
                            <w:w w:val="115"/>
                            <w:sz w:val="18"/>
                          </w:rPr>
                          <w:t>-</w:t>
                        </w:r>
                        <w:r w:rsidR="00297F40">
                          <w:rPr>
                            <w:spacing w:val="-7"/>
                            <w:w w:val="115"/>
                            <w:sz w:val="18"/>
                          </w:rPr>
                          <w:t>24</w:t>
                        </w:r>
                      </w:p>
                    </w:txbxContent>
                  </v:textbox>
                </v:shape>
                <w10:wrap type="topAndBottom" anchorx="page"/>
              </v:group>
            </w:pict>
          </mc:Fallback>
        </mc:AlternateContent>
      </w:r>
    </w:p>
    <w:p w14:paraId="26A4DCDA" w14:textId="77777777" w:rsidR="009B47BA" w:rsidRDefault="009B47BA">
      <w:pPr>
        <w:pStyle w:val="BodyText"/>
        <w:rPr>
          <w:sz w:val="20"/>
        </w:rPr>
        <w:sectPr w:rsidR="009B47BA">
          <w:pgSz w:w="11910" w:h="16840"/>
          <w:pgMar w:top="1440" w:right="708" w:bottom="1120" w:left="708" w:header="402" w:footer="922" w:gutter="0"/>
          <w:cols w:space="720"/>
        </w:sectPr>
      </w:pPr>
    </w:p>
    <w:p w14:paraId="60010971" w14:textId="77777777" w:rsidR="00CC3B59" w:rsidRPr="00CC3B59" w:rsidRDefault="00CC3B59" w:rsidP="00CC3B59">
      <w:pPr>
        <w:pStyle w:val="BodyText"/>
        <w:spacing w:before="221" w:line="264" w:lineRule="auto"/>
        <w:ind w:left="142" w:right="139"/>
        <w:jc w:val="both"/>
        <w:rPr>
          <w:rFonts w:asciiTheme="majorHAnsi" w:hAnsiTheme="majorHAnsi"/>
          <w:b/>
          <w:w w:val="115"/>
          <w:sz w:val="24"/>
          <w:szCs w:val="24"/>
          <w:lang w:val="id-ID"/>
        </w:rPr>
      </w:pPr>
      <w:bookmarkStart w:id="17" w:name="Article_content"/>
      <w:bookmarkStart w:id="18" w:name="_bookmark5"/>
      <w:bookmarkEnd w:id="17"/>
      <w:bookmarkEnd w:id="18"/>
      <w:r w:rsidRPr="00CC3B59">
        <w:rPr>
          <w:rFonts w:asciiTheme="majorHAnsi" w:hAnsiTheme="majorHAnsi"/>
          <w:b/>
          <w:w w:val="115"/>
          <w:sz w:val="24"/>
          <w:szCs w:val="24"/>
          <w:lang w:val="id-ID"/>
        </w:rPr>
        <w:lastRenderedPageBreak/>
        <w:t xml:space="preserve">I. Pendahuluan </w:t>
      </w:r>
    </w:p>
    <w:p w14:paraId="22D41E9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Usaha Mikro Kecil dan Menengah (UMKM) di berbagai negara termasuk di Indonesia merupakan salah satu penggerak perekonomian rakyat yang tangguh. Hal ini karena kebanyakan para pengusaha mikro kecil dan menengah bergerak dari industri keluarga atau rumahan Dengan demikian, konsumennya pun berasal dari kalangan menengah ke bawah. Peranan UMKM terutama sejak krisis moneter dapat dipandang sebagai katup penyelamat dalam proses pemulihan ekonomi nasional, baik dalam mendorong laju pertumbuhan ekonomi maupun penyerapan tenaga kerja.</w:t>
      </w:r>
    </w:p>
    <w:p w14:paraId="3EA6B8A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Usaha mikro kecil dan menegah (UMKM) mampu bertahan dan mengalami peningkatan di masa krisis dikarenakan beberapa alas an diantaranya yaitu UMKM cenderung memproduksi barang dan jasa konsumsi yang elastisitas permintaan terhadap pendapatan cenderung rendah, modal usaha yang digunakan oleh UMKM untuk mengembangkan usaha merupakan modal sendiri dan tidak didukung oleh bank dikarenakan bunga yang tinggi, serta krisis ekonomi yang tengah berlangsung berkepanjangan menjadi penyebab sector formal memutuskan hubungan kerja dengan para pekerja sehingga kemudia para pekerja tersebut beralih ke sector informal seperti UMKM dan mempengaruhi peningkatan jumlah UMKM </w:t>
      </w:r>
      <w:r w:rsidRPr="00CC3B59">
        <w:rPr>
          <w:w w:val="115"/>
          <w:lang w:val="id-ID"/>
        </w:rPr>
        <w:fldChar w:fldCharType="begin" w:fldLock="1"/>
      </w:r>
      <w:r w:rsidRPr="00CC3B59">
        <w:rPr>
          <w:w w:val="115"/>
          <w:lang w:val="id-ID"/>
        </w:rPr>
        <w:instrText>ADDIN CSL_CITATION {"citationItems":[{"id":"ITEM-1","itemData":{"abstract":"trabajo de investigacion","author":[{"dropping-particle":"","family":"Prasetio","given":"Amin","non-dropping-particle":"","parse-names":false,"suffix":""}],"id":"ITEM-1","issued":{"date-parts":[["2023"]]},"number-of-pages":"1-14","title":"PENGARUH MODAL DAN TINGKAT PENDIDIKAN TERHADAP PERKEMBANGAN USAHA MIKRO KECIL MENENGAH (UMKM) PASCA PANDEMI COVID-19 DALAM PERSPEKTIF EKONOMI ISLAM (Studi pada UMKM Kecamatan Enggal Kota Bandar Lampung)","type":"book"},"uris":["http://www.mendeley.com/documents/?uuid=905ad77a-41ed-4f47-a1c2-40073b4de07e"]}],"mendeley":{"formattedCitation":"[1]","plainTextFormattedCitation":"[1]","previouslyFormattedCitation":"[1]"},"properties":{"noteIndex":0},"schema":"https://github.com/citation-style-language/schema/raw/master/csl-citation.json"}</w:instrText>
      </w:r>
      <w:r w:rsidRPr="00CC3B59">
        <w:rPr>
          <w:w w:val="115"/>
          <w:lang w:val="id-ID"/>
        </w:rPr>
        <w:fldChar w:fldCharType="separate"/>
      </w:r>
      <w:r w:rsidRPr="00CC3B59">
        <w:rPr>
          <w:w w:val="115"/>
          <w:lang w:val="id-ID"/>
        </w:rPr>
        <w:t>[1]</w:t>
      </w:r>
      <w:r w:rsidRPr="00CC3B59">
        <w:rPr>
          <w:w w:val="115"/>
          <w:lang w:val="nb-NO"/>
        </w:rPr>
        <w:fldChar w:fldCharType="end"/>
      </w:r>
      <w:r w:rsidRPr="00CC3B59">
        <w:rPr>
          <w:w w:val="115"/>
          <w:lang w:val="id-ID"/>
        </w:rPr>
        <w:t>. Fluktuatifnya perkembangan UMKM merupakan suatu permasalahan klasik. UMKM yang memiliki peran secara kuantitas seperti mampu membuka lapangan pekerjaan, peningkatan jumlah omzet dan asset UMKM namun belum dapat diimbangi dengan kualitas UMKM. Ketidakseimbangan antara kuantitas dan kualitas tersebut merupakan permasalahan klasik perkembangan UMKM berkaitan dengan rendahnya produktifitas. Keadaan ini disebabkan karena masalah modal, rendahnya kualitas SDM UMKM dalam manajemen, organisasi, dan lemahnya karakteristik wirausaha dari para pelaku UMKM.</w:t>
      </w:r>
    </w:p>
    <w:p w14:paraId="1D07068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Kabupaten Sidoarjo, Jawa Timur, yang dulu dikenal sebagai salah satu basis ekonomi agraris dengan produk unggulan berupa udang dan ikan bandeng kini menjelma sebagai sentra industri kreatif. Namun, masih banyak tantangan yang perlu mendapat perhatian dari para pemangku kebijakan.</w:t>
      </w:r>
    </w:p>
    <w:p w14:paraId="31917E45" w14:textId="77777777" w:rsidR="00CC3B59" w:rsidRPr="00CC3B59" w:rsidRDefault="00CC3B59" w:rsidP="00CC3B59">
      <w:pPr>
        <w:pStyle w:val="BodyText"/>
        <w:spacing w:before="221" w:line="264" w:lineRule="auto"/>
        <w:ind w:left="142" w:right="139"/>
        <w:jc w:val="both"/>
        <w:rPr>
          <w:w w:val="115"/>
          <w:lang w:val="nb-NO"/>
        </w:rPr>
      </w:pPr>
      <w:r w:rsidRPr="00CC3B59">
        <w:rPr>
          <w:w w:val="115"/>
          <w:lang w:val="id-ID"/>
        </w:rPr>
        <w:t xml:space="preserve">Ekonomi kreatif di Sidoarjo melaju pesat, bahkan di masa pandemi Covid-19. </w:t>
      </w:r>
      <w:r w:rsidRPr="00CC3B59">
        <w:rPr>
          <w:w w:val="115"/>
          <w:lang w:val="nb-NO"/>
        </w:rPr>
        <w:t>Kreativitas warga ”Kota Delta” ini mampu menghasilkan aneka produk kerajinan tangan atau kriya, seperti tas kulit, tas kulit ukir, batik tulis, sepatu kulit, dan batik lukis. Usaha di bidang </w:t>
      </w:r>
      <w:r w:rsidRPr="00CC3B59">
        <w:rPr>
          <w:i/>
          <w:iCs/>
          <w:w w:val="115"/>
          <w:lang w:val="nb-NO"/>
        </w:rPr>
        <w:t>fashion</w:t>
      </w:r>
      <w:r w:rsidRPr="00CC3B59">
        <w:rPr>
          <w:w w:val="115"/>
          <w:lang w:val="nb-NO"/>
        </w:rPr>
        <w:t>, seperti bordir dan aksesori berbahan batu permata, juga berkembang.</w:t>
      </w:r>
      <w:r w:rsidRPr="00CC3B59">
        <w:rPr>
          <w:w w:val="115"/>
          <w:lang w:val="id-ID"/>
        </w:rPr>
        <w:t xml:space="preserve"> Selain itu, ada aneka kuliner, seperti sambal bandeng asap, sambal klothok, dan teh daun kelor. Produk alat musik patrol dan gamelan juga memperkaya pengembangan ekonomi kreatif di kota penyangga Surabaya ini </w:t>
      </w:r>
      <w:r w:rsidRPr="00CC3B59">
        <w:rPr>
          <w:w w:val="115"/>
          <w:lang w:val="id-ID"/>
        </w:rPr>
        <w:fldChar w:fldCharType="begin" w:fldLock="1"/>
      </w:r>
      <w:r w:rsidRPr="00CC3B59">
        <w:rPr>
          <w:w w:val="115"/>
          <w:lang w:val="id-ID"/>
        </w:rPr>
        <w:instrText>ADDIN CSL_CITATION {"citationItems":[{"id":"ITEM-1","itemData":{"ISBN":"0854046356","author":[{"dropping-particle":"","family":"Sari","given":"Maya","non-dropping-particle":"","parse-names":false,"suffix":""}],"container-title":"Skripsi","id":"ITEM-1","issued":{"date-parts":[["2019"]]},"title":"PENGARUH PEMBIAYAAN MUDHARABAH TERHADAP PERKEMBANGAN USAHA MIKRO KECIL MENENGAH (UMKM) BMT SEPAKAT TANJUNG KARAT BARAT.","type":"book"},"uris":["http://www.mendeley.com/documents/?uuid=b11be681-a5e8-4bcf-b568-b55145972940"]}],"mendeley":{"formattedCitation":"[2]","plainTextFormattedCitation":"[2]","previouslyFormattedCitation":"[2]"},"properties":{"noteIndex":0},"schema":"https://github.com/citation-style-language/schema/raw/master/csl-citation.json"}</w:instrText>
      </w:r>
      <w:r w:rsidRPr="00CC3B59">
        <w:rPr>
          <w:w w:val="115"/>
          <w:lang w:val="id-ID"/>
        </w:rPr>
        <w:fldChar w:fldCharType="separate"/>
      </w:r>
      <w:r w:rsidRPr="00CC3B59">
        <w:rPr>
          <w:w w:val="115"/>
          <w:lang w:val="id-ID"/>
        </w:rPr>
        <w:t>[2]</w:t>
      </w:r>
      <w:r w:rsidRPr="00CC3B59">
        <w:rPr>
          <w:w w:val="115"/>
          <w:lang w:val="nb-NO"/>
        </w:rPr>
        <w:fldChar w:fldCharType="end"/>
      </w:r>
      <w:r w:rsidRPr="00CC3B59">
        <w:rPr>
          <w:w w:val="115"/>
          <w:lang w:val="id-ID"/>
        </w:rPr>
        <w:t>.</w:t>
      </w:r>
    </w:p>
    <w:p w14:paraId="35A5FD2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Setidaknya terdapat tiga subsektor ekonomi kreatif dengan kontribusi lebih dari 70 persen, yakni </w:t>
      </w:r>
      <w:r w:rsidRPr="00CC3B59">
        <w:rPr>
          <w:i/>
          <w:iCs/>
          <w:w w:val="115"/>
          <w:lang w:val="id-ID"/>
        </w:rPr>
        <w:t>fashion</w:t>
      </w:r>
      <w:r w:rsidRPr="00CC3B59">
        <w:rPr>
          <w:w w:val="115"/>
          <w:lang w:val="id-ID"/>
        </w:rPr>
        <w:t xml:space="preserve">, kriya, dan kuliner. Hal itulah yang mendorong  ekonomi kreatif di Sidoarjo mampu menjadi penghela atau penarik sektor ekonomi lain. Kontribusinya semakin terasa signifikan saat pandemi Covid-19 memicu resesi pada sektor industri manufaktur daerah yang berada di delta Sungai Brantas tersebut. Namun, upaya mendongkrak kinerja para pelaku usaha ekonomi kreatif bukanlah pekerjaan mudah meski pandemi Covid-19 telah melandai. Sejumlah tantangan masih menghadang pelaku usaha sehingga butuh campur tangan dari banyak pihak, terutama pemangku kebijakan di pusat ataupun daerah </w:t>
      </w:r>
      <w:r w:rsidRPr="00CC3B59">
        <w:rPr>
          <w:w w:val="115"/>
          <w:lang w:val="id-ID"/>
        </w:rPr>
        <w:fldChar w:fldCharType="begin" w:fldLock="1"/>
      </w:r>
      <w:r w:rsidRPr="00CC3B59">
        <w:rPr>
          <w:w w:val="115"/>
          <w:lang w:val="id-ID"/>
        </w:rPr>
        <w:instrText>ADDIN CSL_CITATION {"citationItems":[{"id":"ITEM-1","itemData":{"ISBN":"0321267974","ISSN":"1944-8244","PMID":"25246403","abstract":"Background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population.","author":[{"dropping-particle":"","family":"Syafitri","given":"Puja","non-dropping-particle":"","parse-names":false,"suffix":""}],"container-title":"Paper Knowledge . Toward a Media History of Documents","id":"ITEM-1","issue":"2","issued":{"date-parts":[["2021"]]},"page":"6","title":"PERAN PEMBIAYAAN MURABAHAH TERHADAP PENGEMBANGAN USAHA MIKRO PADA LKMS MM SEJAHTERA","type":"article-journal","volume":"3"},"uris":["http://www.mendeley.com/documents/?uuid=e661e2a2-6907-4b3a-a210-1b016b5891a2"]}],"mendeley":{"formattedCitation":"[3]","plainTextFormattedCitation":"[3]","previouslyFormattedCitation":"[3]"},"properties":{"noteIndex":0},"schema":"https://github.com/citation-style-language/schema/raw/master/csl-citation.json"}</w:instrText>
      </w:r>
      <w:r w:rsidRPr="00CC3B59">
        <w:rPr>
          <w:w w:val="115"/>
          <w:lang w:val="id-ID"/>
        </w:rPr>
        <w:fldChar w:fldCharType="separate"/>
      </w:r>
      <w:r w:rsidRPr="00CC3B59">
        <w:rPr>
          <w:w w:val="115"/>
          <w:lang w:val="id-ID"/>
        </w:rPr>
        <w:t>[3]</w:t>
      </w:r>
      <w:r w:rsidRPr="00CC3B59">
        <w:rPr>
          <w:w w:val="115"/>
          <w:lang w:val="nb-NO"/>
        </w:rPr>
        <w:fldChar w:fldCharType="end"/>
      </w:r>
      <w:r w:rsidRPr="00CC3B59">
        <w:rPr>
          <w:w w:val="115"/>
          <w:lang w:val="id-ID"/>
        </w:rPr>
        <w:t>.</w:t>
      </w:r>
    </w:p>
    <w:p w14:paraId="3BEC893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Produsen sambal bandeng asap Sidoarjo, Huzaimah, mengatakan, produk kuliner saat ini banyak diminati masyarakat. Karena itu, pelaku usaha pun berupaya menghasilkan produk berkualitas tinggi. Salah satunya, bermitra dengan produsen olahan bandeng asap Sidoarjo yang telah menggeluti usahanya selama puluhan tahun. Huzaimah juga telah mengikuti pelatihan pengemasan produk dan pemasaran sehingga sambal bandeng asap produksinya menjadi salah satu produk premium yang layak ekspor. Namun, hingga saat ini, produk sambal bandeng asap belum menjadi ikon kuliner Jawa Timur sehingga </w:t>
      </w:r>
      <w:r w:rsidRPr="00CC3B59">
        <w:rPr>
          <w:i/>
          <w:iCs/>
          <w:w w:val="115"/>
          <w:lang w:val="id-ID"/>
        </w:rPr>
        <w:t>branding</w:t>
      </w:r>
      <w:r w:rsidRPr="00CC3B59">
        <w:rPr>
          <w:w w:val="115"/>
          <w:lang w:val="id-ID"/>
        </w:rPr>
        <w:t xml:space="preserve"> atau pemasarannya belum optimal </w:t>
      </w:r>
      <w:r w:rsidRPr="00CC3B59">
        <w:rPr>
          <w:w w:val="115"/>
          <w:lang w:val="id-ID"/>
        </w:rPr>
        <w:fldChar w:fldCharType="begin" w:fldLock="1"/>
      </w:r>
      <w:r w:rsidRPr="00CC3B59">
        <w:rPr>
          <w:w w:val="115"/>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Kata","author":[{"dropping-particle":"","family":"Salma","given":"anisa farida","non-dropping-particle":"","parse-names":false,"suffix":""}],"id":"ITEM-1","issue":"July","issued":{"date-parts":[["2020"]]},"page":"1-23","title":"PENGARUH PEMBIAYAAN MUDHARABAH DAN MURABAHAH TERHADAP PERKEMBANGAN USAHA MIKRO KECIL DAN MENENGAH (UMKM) PADA BAITUL MAAL WAT TAMWIL (BMT) (Studi Pada BMT UGT Sidogiri","type":"article-journal"},"uris":["http://www.mendeley.com/documents/?uuid=853759b2-63bb-460c-8294-8cf40478ddba"]}],"mendeley":{"formattedCitation":"[4]","plainTextFormattedCitation":"[4]","previouslyFormattedCitation":"[4]"},"properties":{"noteIndex":0},"schema":"https://github.com/citation-style-language/schema/raw/master/csl-citation.json"}</w:instrText>
      </w:r>
      <w:r w:rsidRPr="00CC3B59">
        <w:rPr>
          <w:w w:val="115"/>
          <w:lang w:val="id-ID"/>
        </w:rPr>
        <w:fldChar w:fldCharType="separate"/>
      </w:r>
      <w:r w:rsidRPr="00CC3B59">
        <w:rPr>
          <w:w w:val="115"/>
          <w:lang w:val="id-ID"/>
        </w:rPr>
        <w:t>[4]</w:t>
      </w:r>
      <w:r w:rsidRPr="00CC3B59">
        <w:rPr>
          <w:w w:val="115"/>
          <w:lang w:val="nb-NO"/>
        </w:rPr>
        <w:fldChar w:fldCharType="end"/>
      </w:r>
      <w:r w:rsidRPr="00CC3B59">
        <w:rPr>
          <w:w w:val="115"/>
          <w:lang w:val="id-ID"/>
        </w:rPr>
        <w:t>.</w:t>
      </w:r>
    </w:p>
    <w:p w14:paraId="7C5905F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Pada saat bersamaan, banyak pelaku UMKM kesulitan masuk pasar modern. Suprianto, pengusaha sambal klothok khas Indonesia, mengatakan, selain persyaratan produk yang sangat ketat, pasar modern juga menetapkan harga rendah sehingga kurang kompetitif bagi pelaku UMKM. Apalagi, sistem pembayarannya lama sehingga pelaku usaha kesulitan memutar kembali modal usahanya </w:t>
      </w:r>
      <w:r w:rsidRPr="00CC3B59">
        <w:rPr>
          <w:w w:val="115"/>
          <w:lang w:val="id-ID"/>
        </w:rPr>
        <w:fldChar w:fldCharType="begin" w:fldLock="1"/>
      </w:r>
      <w:r w:rsidRPr="00CC3B59">
        <w:rPr>
          <w:w w:val="115"/>
          <w:lang w:val="id-ID"/>
        </w:rPr>
        <w:instrText>ADDIN CSL_CITATION {"citationItems":[{"id":"ITEM-1","itemData":{"ISBN":"1120190347","ISSN":"14720701","abstract":"Purpose: Corporate governance (CG) is an ongoing interesting topic getting the attention of market participant, business regulators and researchers in today’s business environment. The purpose of this study is to analyze the moderating role of earnings management on CG-value and CG-risk relationship in the emerging economy of Pakistan. Design/methodology/approach: A panel data analysis is used in this study. A panel data of 71 non-financial listed companies of Pakistan for the 2008-2017 period is considered for this study. Secondary data is collected from the annual reports of non-financial firms listed on PSX. Seven econometric equations are developed to test the research hypothesis. Findings: The results reveal that CG significantly enhances the firm value and performance measures. Moreover, CG mitigates the practices of earning management and eliminates the risk that develops opportunistic behavior among managers to commit frauds. Practical implications: The results of this study suggest that the board of directors (BODs) should intensify their governance role and ensure that the executives perform their duties to maximize the wealth of the shareholders and not engage in any misrepresentation of accounts that may lower the company position and decrease the firm value. Moreover, the managers should be informed about their accountability and acknowledged that at the end of the year, they would be audited by an expert’s auditors for their responsibilities. Concerning regulatory bodies, regulatory authorities should ensure that there must be at least one independent member on the board. The better-governed system reduces both agency conflicts and enhances firm value. Originality/value: A number of studies have already been undertaken by multiple investigators to build connection among CG with firm performance, but there is not even a single study in the literature that considers CG, firm value, firm Risk and discretionary earning management as a whole in one model to generalize its results in the emerging economy of Pakistan. A fundamental element of current analyzation process addresses that this is the very first graft of study conducted in Pakistan having combination of four variables together in one revision. There is minimal work that focuses on moderating effects of earning management on the CG-value and CG-risk relationships. This study uses two standard measures of firm performance (i.e. ROA and Tobin’s Q), one proxy of earning management (DEM) a…","author":[{"dropping-particle":"","family":"Chandra","given":"Irfan Aditya","non-dropping-particle":"","parse-names":false,"suffix":""}],"container-title":"Skripsi","id":"ITEM-1","issue":"1","issued":{"date-parts":[["2020"]]},"page":"54-75","title":"PENGARUH PEMBIAYAAN MUDHARABAH DAN PEMBIAYAAN MURABAHAH TERHADAP PERKEMBANGAN UMKM PADA ANGGOTA BMT TUMANG CABANG CEPOGO","type":"article-journal","volume":"10"},"uris":["http://www.mendeley.com/documents/?uuid=740f60cd-15a9-4545-a504-d457eb2796cd"]}],"mendeley":{"formattedCitation":"[5]","plainTextFormattedCitation":"[5]","previouslyFormattedCitation":"[5]"},"properties":{"noteIndex":0},"schema":"https://github.com/citation-style-language/schema/raw/master/csl-citation.json"}</w:instrText>
      </w:r>
      <w:r w:rsidRPr="00CC3B59">
        <w:rPr>
          <w:w w:val="115"/>
          <w:lang w:val="id-ID"/>
        </w:rPr>
        <w:fldChar w:fldCharType="separate"/>
      </w:r>
      <w:r w:rsidRPr="00CC3B59">
        <w:rPr>
          <w:w w:val="115"/>
          <w:lang w:val="id-ID"/>
        </w:rPr>
        <w:t>[5]</w:t>
      </w:r>
      <w:r w:rsidRPr="00CC3B59">
        <w:rPr>
          <w:w w:val="115"/>
          <w:lang w:val="nb-NO"/>
        </w:rPr>
        <w:fldChar w:fldCharType="end"/>
      </w:r>
      <w:r w:rsidRPr="00CC3B59">
        <w:rPr>
          <w:w w:val="115"/>
          <w:lang w:val="id-ID"/>
        </w:rPr>
        <w:t>.</w:t>
      </w:r>
    </w:p>
    <w:p w14:paraId="7E464EF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Banyak faktor yang dapat mempengaruhi Perkembangan UMKM diantaranya Akad Murabahah, Karakteristik Wirausaha, Modal Usaha Dan Strategi Pemasaran. Factor yang pertama yaitu Akad Murabahah. Pembiayaan murabahah adalah jenis pembiayaan berprinsip jual beli dengan pembagian keuntungan sesuai dengan kesepakatan awal. Mudahnya penerapan pembiayaan murabahah ini menjadikannya jenis pembiayaan dengan banyak peminat baik di lembaga keuangan Syariah maupun non-bank. Sebagai sebuah pembiayaan, murabahah memiliki resiko-resiko yang mengikuti disetiap akad yang dilakukan. Namun, meskipun pada pratiknya banyak nasabah pembiayaan yang melakukan pelanggran terhadap kesepakatan yang telah dilkakukan. Beberapa pelanggaran yang dilakukan diantaranya yaitu pemalsuan data diri sebagai persyaratan awal, pemanfaatn modal yang tidak sesuai dengan kesepakatan, hingga mencantumkan jumlah modal yang tidak sesuai dengan kebutuhan usaha. Tujuan pembiayaan salah satunya adalah membantu pengusaha dalam urusan permodalan usaha sehingga mampu untuk mengembangkan usaha yang dimiliki. Untuk mengukur perkembangan usaha, maka ada beberapa indikator yang digunakan yakni modal usaha, peningkatan omzet penjualan, peningkatan laba, peningkatan jumlah asset usaha, dan jumlah tenaga kerja </w:t>
      </w:r>
      <w:r w:rsidRPr="00CC3B59">
        <w:rPr>
          <w:w w:val="115"/>
          <w:lang w:val="id-ID"/>
        </w:rPr>
        <w:fldChar w:fldCharType="begin" w:fldLock="1"/>
      </w:r>
      <w:r w:rsidRPr="00CC3B59">
        <w:rPr>
          <w:w w:val="115"/>
          <w:lang w:val="id-ID"/>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Mahendra","given":"Hengki","non-dropping-particle":"","parse-names":false,"suffix":""}],"container-title":"Skripsi","id":"ITEM-1","issue":"9","issued":{"date-parts":[["2020"]]},"number-of-pages":"1689-1699","title":"Pengaruh Produk Murabahah Terhadap Perkembangan Usaha Mikro Kecil Dan Menengah (Umkm) Pada Bmt Fajar Bandar Lampung","type":"book","volume":"53"},"uris":["http://www.mendeley.com/documents/?uuid=f4ccce55-d2e2-4997-9fcc-80e2aca23b5b"]}],"mendeley":{"formattedCitation":"[6]","plainTextFormattedCitation":"[6]","previouslyFormattedCitation":"[6]"},"properties":{"noteIndex":0},"schema":"https://github.com/citation-style-language/schema/raw/master/csl-citation.json"}</w:instrText>
      </w:r>
      <w:r w:rsidRPr="00CC3B59">
        <w:rPr>
          <w:w w:val="115"/>
          <w:lang w:val="id-ID"/>
        </w:rPr>
        <w:fldChar w:fldCharType="separate"/>
      </w:r>
      <w:r w:rsidRPr="00CC3B59">
        <w:rPr>
          <w:w w:val="115"/>
          <w:lang w:val="id-ID"/>
        </w:rPr>
        <w:t>[6]</w:t>
      </w:r>
      <w:r w:rsidRPr="00CC3B59">
        <w:rPr>
          <w:w w:val="115"/>
          <w:lang w:val="nb-NO"/>
        </w:rPr>
        <w:fldChar w:fldCharType="end"/>
      </w:r>
      <w:r w:rsidRPr="00CC3B59">
        <w:rPr>
          <w:w w:val="115"/>
          <w:lang w:val="id-ID"/>
        </w:rPr>
        <w:t>.</w:t>
      </w:r>
    </w:p>
    <w:p w14:paraId="6A500DC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Faktor kedua yaitu Karakteristik Wirausaha. Menurut </w:t>
      </w:r>
      <w:r w:rsidRPr="00CC3B59">
        <w:rPr>
          <w:w w:val="115"/>
          <w:lang w:val="id-ID"/>
        </w:rPr>
        <w:fldChar w:fldCharType="begin" w:fldLock="1"/>
      </w:r>
      <w:r w:rsidRPr="00CC3B59">
        <w:rPr>
          <w:w w:val="115"/>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Kata","author":[{"dropping-particle":"","family":"Zahara","given":"Liza","non-dropping-particle":"","parse-names":false,"suffix":""}],"id":"ITEM-1","issued":{"date-parts":[["2022"]]},"number-of-pages":"1-107","title":"Pengaruh Karakteristik Wirausaha, Modal Usaha Dan Strategi Pemasaran Terhadap Perkembangan Usaha Mikro Kecil Dan Menengah (Umkm) Di Kecamatan Trienggadeng Kabupaten Pidie Jaya","type":"book"},"uris":["http://www.mendeley.com/documents/?uuid=5cfdd34f-1d30-4809-b087-3698bf7cfc23"]}],"mendeley":{"formattedCitation":"[7]","plainTextFormattedCitation":"[7]","previouslyFormattedCitation":"[7]"},"properties":{"noteIndex":0},"schema":"https://github.com/citation-style-language/schema/raw/master/csl-citation.json"}</w:instrText>
      </w:r>
      <w:r w:rsidRPr="00CC3B59">
        <w:rPr>
          <w:w w:val="115"/>
          <w:lang w:val="id-ID"/>
        </w:rPr>
        <w:fldChar w:fldCharType="separate"/>
      </w:r>
      <w:r w:rsidRPr="00CC3B59">
        <w:rPr>
          <w:w w:val="115"/>
          <w:lang w:val="id-ID"/>
        </w:rPr>
        <w:t>[7]</w:t>
      </w:r>
      <w:r w:rsidRPr="00CC3B59">
        <w:rPr>
          <w:w w:val="115"/>
          <w:lang w:val="nb-NO"/>
        </w:rPr>
        <w:fldChar w:fldCharType="end"/>
      </w:r>
      <w:r w:rsidRPr="00CC3B59">
        <w:rPr>
          <w:w w:val="115"/>
          <w:lang w:val="id-ID"/>
        </w:rPr>
        <w:t xml:space="preserve"> seseorang yang memiliki karakteristik wirausaha biasanya dapat menciptakan inovasi, menemukan cara baru dalam berproduksi, menyusun operasi untuk mengadakan produk baru, memasarkannya serta mengatur permodalan operasinya. Jiwa kewirausahaan akan mendorong seseorang memanfaatkan peluang yang ada menjadi sesuatu yang menguntungkan. Adanya pengaruh karakteristik wirausaha terhadap pengembangan UMKM ialah karekateristik selalu berkait dengan pendirian, pengelolaan dan pengembangan UMKM itu sendiri </w:t>
      </w:r>
      <w:r w:rsidRPr="00CC3B59">
        <w:rPr>
          <w:w w:val="115"/>
          <w:lang w:val="id-ID"/>
        </w:rPr>
        <w:fldChar w:fldCharType="begin" w:fldLock="1"/>
      </w:r>
      <w:r w:rsidRPr="00CC3B59">
        <w:rPr>
          <w:w w:val="115"/>
          <w:lang w:val="id-ID"/>
        </w:rPr>
        <w:instrText>ADDIN CSL_CITATION {"citationItems":[{"id":"ITEM-1","itemData":{"ISBN":"9780333227794","abstract":"SISKA SAPUTRI. Pengaruh Pembiayaan Akad Murabahah Terhadap Perkembangan UMKM pada Nasabah yang Memperoleh Pembiayaan Dari Bank Syariah Indonesia Kantor Cabang Rawamangun. Jurusan Administrasi Niaga, Politeknik Negeri Jakarta 2021. Penelitian ini dilakukan untuk menganalisis besarnya pengaruh pembiayaan akad murabahah dari bank syariah indonesia kantor cabang rawamangun terhadap perkembangan UMKM. Metode yang digunakan dalam penelitian ini adalah penelitian kuantitatif. Penelitian ini menggunakan teknik pengambilan sampel jenuh. Jumlah sampel sebanyak 36 responden yang merupakan seluruh nasabah yang memperoleh pembiayaan di Bank Syariah Indonesia Kantor Cabang Rawamangun. Metode pengumpulan data yang digunakan dalam penelitian ini adalah kuesioner. Data yang didapat diolah menggunakan software SPSS versi 25 for Windows. Pengujian instrument menggunakan uji validitas dan uji reliabilitas. Pengujian asumsi klasik menggunakan uji normalitas dan uji linearitas. Pengujian hipotesis menggunakan analisis regresi linear sederhana, analisis korelasi sederhana, koefisien determinasi ( ), dan uji signifikan T. Hasil penelitian ini menunjukkan bahwa variabel pembiayaan murabahah berpengaruh secarayang diberikan, nasabah dapat memanfaatkan pembiayaan tersebut untuk mengembangkan usahanya sehingga pendapatan usaha nasabah pun meningkat secara signifikan dan perputaran modal pun juga cepat. Selain itu, dengan meningkatnya pendapatan usaha yang didapatkan, nasabah dapat menambah jumlah karyawan dan memperluas usahanya dengan cara membuka cabang usaha baru. Hal tersebut juga akan membantu mengatasi masalah pengangguran sehingga dapat memperbesar lapangan pekerjaan positif dan signifikan terhadap perkembangan UMKM dengan nilai t hitung = 5.265 &gt; t tabel = 2.032245 dan nilai signifikansi sebesar 0.000 &lt; 0.05. Berdasarkan hasil penelitian tersebut menunjukkan bahwa nasabah yang memperoleh pembiayaan dari Bank Syariah Indonesia Kantor Cabang Rawamangun sangat merasakan manfaat setelah memperoleh pembiayaan. Karena dengan adanya modal yan","author":[{"dropping-particle":"","family":"Saputri","given":"Siska","non-dropping-particle":"","parse-names":false,"suffix":""}],"id":"ITEM-1","issued":{"date-parts":[["2021"]]},"page":"1-80","title":"Pengaruh Pembiayaan Akad Murabahah Terhadap Perkembangan Usaha Mikro Kecil dan Menengah (UMKM) Pada Nasabah Yang Memperoleh Pembiayaan Dari Bank Syariah Indonesia Kantor Cabang Rawamangun.","type":"article-journal"},"uris":["http://www.mendeley.com/documents/?uuid=5a2db6fb-cb31-40d6-938e-7529be60e98d"]}],"mendeley":{"formattedCitation":"[8]","plainTextFormattedCitation":"[8]","previouslyFormattedCitation":"[8]"},"properties":{"noteIndex":0},"schema":"https://github.com/citation-style-language/schema/raw/master/csl-citation.json"}</w:instrText>
      </w:r>
      <w:r w:rsidRPr="00CC3B59">
        <w:rPr>
          <w:w w:val="115"/>
          <w:lang w:val="id-ID"/>
        </w:rPr>
        <w:fldChar w:fldCharType="separate"/>
      </w:r>
      <w:r w:rsidRPr="00CC3B59">
        <w:rPr>
          <w:w w:val="115"/>
          <w:lang w:val="id-ID"/>
        </w:rPr>
        <w:t>[8]</w:t>
      </w:r>
      <w:r w:rsidRPr="00CC3B59">
        <w:rPr>
          <w:w w:val="115"/>
          <w:lang w:val="nb-NO"/>
        </w:rPr>
        <w:fldChar w:fldCharType="end"/>
      </w:r>
      <w:r w:rsidRPr="00CC3B59">
        <w:rPr>
          <w:w w:val="115"/>
          <w:lang w:val="id-ID"/>
        </w:rPr>
        <w:t>.</w:t>
      </w:r>
    </w:p>
    <w:p w14:paraId="1C2E7AF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 xml:space="preserve">Factor ketiga yaitu Modal Usaha. Modal usaha adalah mutlak diperlukan untuk melakukan kegiatan usaha. Oleh karena itu diperlukan sejumlah dana sebagai dasar ukuran finasial atas usaha yang digalakan termasuk jenis usaha UMKM. Artinya dengan modal yang tersedia banyak akan membuat pihak pelaku UMKM menambah jenis barang yang dijualnya dan akan lebih mempercepat perkembangan usaha yang dimilikinya. Sumber modal usaha dapat diperoleh dari modal sendiri, bantuan pemerintah, lembaga keuangan baik bank dan lembaga keuangan non bank </w:t>
      </w:r>
      <w:r w:rsidRPr="00CC3B59">
        <w:rPr>
          <w:w w:val="115"/>
          <w:lang w:val="id-ID"/>
        </w:rPr>
        <w:fldChar w:fldCharType="begin" w:fldLock="1"/>
      </w:r>
      <w:r w:rsidRPr="00CC3B59">
        <w:rPr>
          <w:w w:val="115"/>
          <w:lang w:val="id-ID"/>
        </w:rPr>
        <w:instrText>ADDIN CSL_CITATION {"citationItems":[{"id":"ITEM-1","itemData":{"abstract":"Today’s marketing challenge is creating vibrant, interactive communities of consumers who make products and brands a part of their daily lives. Learn how to create value and gain loyal customers. Kotler/Armstrong is a comprehensive, classic principles text organized around an innovative customer-value framework. Students learn how to create customer value, target the correct market, and build customer relationships. The changing nature of consumer expectations means that marketers must learn how to build communities in addition to brand loyalty. The thirteenth edition of Kotler/Armstrong has been fully updated and redesigned to make the book easier to use. Chapters also now contain opening vignettes and accompanying outlines to help students study.","author":[{"dropping-particle":"","family":"Kotler","given":"Philip","non-dropping-particle":"","parse-names":false,"suffix":""},{"dropping-particle":"","family":"Armstrong","given":"Gary","non-dropping-particle":"","parse-names":false,"suffix":""}],"container-title":"Pearson","id":"ITEM-1","issued":{"date-parts":[["2018"]]},"title":"Kotler &amp;amp; Armstrong, Principles of Marketing | Pearson","type":"book"},"uris":["http://www.mendeley.com/documents/?uuid=33d3b770-ffb6-42bc-b230-de2cd3c514a3"]}],"mendeley":{"formattedCitation":"[9]","plainTextFormattedCitation":"[9]","previouslyFormattedCitation":"[9]"},"properties":{"noteIndex":0},"schema":"https://github.com/citation-style-language/schema/raw/master/csl-citation.json"}</w:instrText>
      </w:r>
      <w:r w:rsidRPr="00CC3B59">
        <w:rPr>
          <w:w w:val="115"/>
          <w:lang w:val="id-ID"/>
        </w:rPr>
        <w:fldChar w:fldCharType="separate"/>
      </w:r>
      <w:r w:rsidRPr="00CC3B59">
        <w:rPr>
          <w:w w:val="115"/>
          <w:lang w:val="id-ID"/>
        </w:rPr>
        <w:t>[9]</w:t>
      </w:r>
      <w:r w:rsidRPr="00CC3B59">
        <w:rPr>
          <w:w w:val="115"/>
          <w:lang w:val="nb-NO"/>
        </w:rPr>
        <w:fldChar w:fldCharType="end"/>
      </w:r>
      <w:r w:rsidRPr="00CC3B59">
        <w:rPr>
          <w:w w:val="115"/>
          <w:lang w:val="id-ID"/>
        </w:rPr>
        <w:t>.</w:t>
      </w:r>
    </w:p>
    <w:p w14:paraId="3E303B7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Factor keempat yaitu Strategi Pemasaran. Strategi pemasaran merupakan kegiatan kelangsungan aliran barang-barang atau jasa dari produsen kepada konsumen dan pengguna, strategi pemasaran merupakan masalah yang di hadapi oleh usaha mikro, kecil dan menengah di indonesia, apalagi jaman sekarang teknologi sudah berkembang, pemasaran sebenarnya dapat dengan mudah menggunakan E-commers, tetapi kebanyakan UMKM belum mampu menggunakan nya, selain dengan menggunakan E-commers para UMKM juga bisa menggunakan sosial media seperti facebook, Twitter, Instagram, Whatshap dan lain-lain. Strategi pemasaran berpengaruh positif terhadap perkembangan UMKM karena selain masalah modal usaha, dalam meningkatkan omset usaha, pelaku usaha perlu menggunakan strategi pemasaran dalam mengembangkan usahanya </w:t>
      </w:r>
      <w:r w:rsidRPr="00CC3B59">
        <w:rPr>
          <w:w w:val="115"/>
          <w:lang w:val="id-ID"/>
        </w:rPr>
        <w:fldChar w:fldCharType="begin" w:fldLock="1"/>
      </w:r>
      <w:r w:rsidRPr="00CC3B59">
        <w:rPr>
          <w:w w:val="115"/>
          <w:lang w:val="id-ID"/>
        </w:rPr>
        <w:instrText>ADDIN CSL_CITATION {"citationItems":[{"id":"ITEM-1","itemData":{"abstract":"Page 1. PENGARUH STRATEGI PEMASARAN TERHADAP KEBERHASILAN USAHA MIKRO KECIL MENENGAH BIDANG KULINER DI WILAYAH BOGOR TIMUR … Secara regresi ada pengaruh antara strategi pemasaran terhadap keberhasilan usaha …","author":[{"dropping-particle":"","family":"Mariani","given":"Hanny","non-dropping-particle":"","parse-names":false,"suffix":""}],"container-title":"Skripsi","id":"ITEM-1","issued":{"date-parts":[["2018"]]},"title":"Pengaruh Strategi Pemasaran Terhadap Keberhasilan Usaha Mikro Kecil Menengah Bidang Kuliner Di Wilayah Bogor Timur","type":"article-journal"},"uris":["http://www.mendeley.com/documents/?uuid=ffedb9c2-0556-4f01-a364-fc61854443df"]}],"mendeley":{"formattedCitation":"[10]","plainTextFormattedCitation":"[10]","previouslyFormattedCitation":"[10]"},"properties":{"noteIndex":0},"schema":"https://github.com/citation-style-language/schema/raw/master/csl-citation.json"}</w:instrText>
      </w:r>
      <w:r w:rsidRPr="00CC3B59">
        <w:rPr>
          <w:w w:val="115"/>
          <w:lang w:val="id-ID"/>
        </w:rPr>
        <w:fldChar w:fldCharType="separate"/>
      </w:r>
      <w:r w:rsidRPr="00CC3B59">
        <w:rPr>
          <w:w w:val="115"/>
          <w:lang w:val="id-ID"/>
        </w:rPr>
        <w:t>[10]</w:t>
      </w:r>
      <w:r w:rsidRPr="00CC3B59">
        <w:rPr>
          <w:w w:val="115"/>
          <w:lang w:val="nb-NO"/>
        </w:rPr>
        <w:fldChar w:fldCharType="end"/>
      </w:r>
      <w:r w:rsidRPr="00CC3B59">
        <w:rPr>
          <w:w w:val="115"/>
          <w:lang w:val="id-ID"/>
        </w:rPr>
        <w:t>.</w:t>
      </w:r>
    </w:p>
    <w:p w14:paraId="5B66D12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Sudah banyak penelitian yang meneliti tentang Perkembangan UMKM, diantaranya </w:t>
      </w:r>
      <w:r w:rsidRPr="00CC3B59">
        <w:rPr>
          <w:w w:val="115"/>
          <w:lang w:val="id-ID"/>
        </w:rPr>
        <w:fldChar w:fldCharType="begin" w:fldLock="1"/>
      </w:r>
      <w:r w:rsidRPr="00CC3B59">
        <w:rPr>
          <w:w w:val="115"/>
          <w:lang w:val="id-ID"/>
        </w:rPr>
        <w:instrText>ADDIN CSL_CITATION {"citationItems":[{"id":"ITEM-1","itemData":{"DOI":"10.17977/um066v2i52022p590-599","abstract":"… hal tersebut maka pemasaran produk akan lebih mudah dan lebih … Pengaruh Karaktersitik Kewirausahaan, Modal Usaha, dan … pemasaran, sehingga judul penelitian ini yaitu Pengaruh …","author":[{"dropping-particle":"","family":"Foeh","given":"Jerome Michael","non-dropping-particle":"","parse-names":false,"suffix":""}],"container-title":"Jurnal Ekonomi, Bisnis dan Pendidikan (JEBP)","id":"ITEM-1","issue":"5","issued":{"date-parts":[["2022"]]},"page":"590-599","title":"Pengaruh Karakteristik Wirausaha, Modal Usaha Dan Strategi Pemasaran Terhadap Perkembangan Umkm Gula Jawa Di Desa …","type":"article-journal","volume":"2"},"uris":["http://www.mendeley.com/documents/?uuid=cb0d20a9-dcb8-499a-af4e-a841180dc700"]}],"mendeley":{"formattedCitation":"[11]","plainTextFormattedCitation":"[11]","previouslyFormattedCitation":"[11]"},"properties":{"noteIndex":0},"schema":"https://github.com/citation-style-language/schema/raw/master/csl-citation.json"}</w:instrText>
      </w:r>
      <w:r w:rsidRPr="00CC3B59">
        <w:rPr>
          <w:w w:val="115"/>
          <w:lang w:val="id-ID"/>
        </w:rPr>
        <w:fldChar w:fldCharType="separate"/>
      </w:r>
      <w:r w:rsidRPr="00CC3B59">
        <w:rPr>
          <w:w w:val="115"/>
          <w:lang w:val="id-ID"/>
        </w:rPr>
        <w:t>[11]</w:t>
      </w:r>
      <w:r w:rsidRPr="00CC3B59">
        <w:rPr>
          <w:w w:val="115"/>
          <w:lang w:val="nb-NO"/>
        </w:rPr>
        <w:fldChar w:fldCharType="end"/>
      </w:r>
      <w:r w:rsidRPr="00CC3B59">
        <w:rPr>
          <w:w w:val="115"/>
          <w:lang w:val="id-ID"/>
        </w:rPr>
        <w:t xml:space="preserve"> meneliti tentang “Pengaruh karakteristik wirausaha, modal usaha, strategi pemasaran dan pencatatan keuangan terhadap perkembangan UMKM kedai kopi di Kota Malang”. Hasil penelitian menunjukkan bahwa  Karakteristik Usaha menunjukkan bahwa adanya pengaruh signifikan positif terhadap Perkembangan UMKM kedai kopi di Kota Malang. Modal Usaha menunjukkan bahwa adanya pengaruh signifikan positif terhadap Perkembangan UMKM kedai kopi di Kota Malang. Strategi Pemasaran menunjukkan bahwa adanya pengaruh signifikan positif terhadap Perkembangan UMKM kedai kopi di Kota Malang. Pencatatan keuangan menunjukkan bahwa adanya pengaruh signifikan positif terhadap Perkembangan UMKM kedai kopi di Kota Malang. </w:t>
      </w:r>
    </w:p>
    <w:p w14:paraId="1272752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{"citationItems":[{"id":"ITEM-1","itemData":{"DOI":"10.35891/jsb.v8i2.2687","ISSN":"2356-3672","abstract":"Abstract This study aims to determine whether the character of business actors will affect the development of MSMEs. This study uses a quantitative research type with 2 equations in multiple linear regression analysis, the following equations are: First, the regression of entrepreneurial characteristics variables, business capital, marketing strategies on the development of MSMEs. Second, the regression of entrepreneurial characteristics variables, business capital, marketing strategies and innovations on the development of SMEs. This research is processed using primary data. The population in this study were 1,738 business actors. While the technique of data collection or collection is done by distributing questionnaires (questionnaires) given to SMEs in Semarang Regency. The sample of this study was taken as many as 100 respondents using systematic random sampling which can be used for a homogeneous population. The results showed that entrepreneurial characteristics had a significant positive effect on the development of MSMEs, business capital had no effect on the development of MSMEs, marketing strategies had a significant positive effect on the development of MSMEs, and innovation had a significant positive effect on the development of MSMEs. While the path analysis results show that innovation mediates entrepreneurial characteristics and marketing strategies with the development of SMEs, but innovation does not mediate business capital with the development of SMEs. Keywords: Entrepreneurial Characteristics, Business Capital, Marketing Strategy, Innovation and Development of MSMEs Abstrak Penelitian ini memiliki tujuan guna mengetahui apakah karakter dari pelaku usaha akan mempengaruhi perkembangan UMKM. Penelitian ini menggunakan jenis penelitian kuantitatif dengan 2 persamaan pada analisis regresi linier berganda, berikut persamaannya: Pertama regresi variabel karakteristik wirausaha, modal usaha, strategi pemasaran terhadap perkembangan UMKM. Kedua, regresi variabel karakteristik wirausaha, modal usaha, strategi pemasaran dan inovasi terhadap perkembangan UMKM. Penelitian ini diolah dengan menggunakan data primer. Populasi pada penelitian ini ada sebanyak 1.738 pelaku usaha. Sedangkan teknik pengambilan atau pengumpulan data dilakukan dengan menyebarkan kuesioner (angket) yang diberikan kepada pelaku UMKM Kabupaten Semarang. Sampel penelitian ini diambil sebanyak 100 responden dengan menggunakan systematic random sampling yaitu bisa digunakan un…","author":[{"dropping-particle":"","family":"Anisa","given":"Afrilia Tina Nur","non-dropping-particle":"","parse-names":false,"suffix":""},{"dropping-particle":"","family":"Mustofa","given":"Nur Huri","non-dropping-particle":"","parse-names":false,"suffix":""}],"container-title":"Sketsa Bisnis","id":"ITEM-1","issue":"2","issued":{"date-parts":[["2021"]]},"page":"82-98","title":"Pengaruh Karakteristik Wirausaha, Modal Usaha, Strategi Pemasaran Terhadap Perkembangan Usaha Mikro Kecil Menengah (UMKM) Dengan Inovasi Sebagai Variabel Intervening","type":"article-journal","volume":"8"},"uris":["http://www.mendeley.com/documents/?uuid=2a68dd4b-4856-4340-8818-6d6e04da6b00"]}],"mendeley":{"formattedCitation":"[12]","plainTextFormattedCitation":"[12]","previouslyFormattedCitation":"[12]"},"properties":{"noteIndex":0},"schema":"https://github.com/citation-style-language/schema/raw/master/csl-citation.json"}</w:instrText>
      </w:r>
      <w:r w:rsidRPr="00CC3B59">
        <w:rPr>
          <w:w w:val="115"/>
          <w:lang w:val="id-ID"/>
        </w:rPr>
        <w:fldChar w:fldCharType="separate"/>
      </w:r>
      <w:r w:rsidRPr="00CC3B59">
        <w:rPr>
          <w:w w:val="115"/>
          <w:lang w:val="id-ID"/>
        </w:rPr>
        <w:t>[12]</w:t>
      </w:r>
      <w:r w:rsidRPr="00CC3B59">
        <w:rPr>
          <w:w w:val="115"/>
          <w:lang w:val="nb-NO"/>
        </w:rPr>
        <w:fldChar w:fldCharType="end"/>
      </w:r>
      <w:r w:rsidRPr="00CC3B59">
        <w:rPr>
          <w:w w:val="115"/>
          <w:lang w:val="id-ID"/>
        </w:rPr>
        <w:t xml:space="preserve"> meneliti tentang tentang “Pengaruh Karakteristik Wirausaha, Modal Usaha, Strategi Pemasaran Terhadap Perkembangan Usaha Mikro Kecil Menengah (UMKM) Dengan Inovasi Sebagai Variabel Intervening (Studi Kasus Pelaku UMKM di Kabupaten Semarang)”. Hasil penelitian menunjukkan bahwa karakteristik wirausaha berpengaruh positif signifikan terhadap perkembangan UMKM, modal usaha tidak berpengaruh terhadap perkembangan UMKM, strategi pemasaran berpengaruh positif signifikan terhadap perkembangan UMKM, inovasi berpengaruh positif signifikan terhadap perkembangan UMKM. Sedangakan dari hasil path analysis menunjukkan bahwa inovasi memediasi karakteristik wirausaha dan strategi pemasaran dengan perkembangan UMKM, namun inovasi tidak memediasi modal usaha dengan perkembangan UMKM.</w:t>
      </w:r>
    </w:p>
    <w:p w14:paraId="4C0409B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{"citationItems":[{"id":"ITEM-1","itemData":{"DOI":"10.55210/arribhu.v2i1.549","ISSN":"2747-1330","abstract":"Introduction: The background of study is stimulated by the existance of micro-financing by using al-murabahah agreement at PT BRI Syariah branch of Bangkalan which is distributed to business people on level of medium, small and micro who need loan as the additional venture capital. Based on the explanation above, the research problems are; the condition of UMKM customers at BRI Syariah, especially the bangkalan people and the influence of Murabahah financing conducted by BRI Syariah on UMKM people in Bangkalan\r Methods: The study applies the quantitative design in which the data collecting technique used are documentation, interview and questionnaire. Data analysis and processing technique used are SPSS which consist of simple linear regression, correlation test, t-test and excel percentage. The implementation time of this research was carried out in October 2020.\r Results: The result of the study are: (1) the actors of medium, small and micro business level in bangkalan have taken the murabahah financing at PT. BRI Syariah branch of Bangkalan as the additional venture capital that they has run, and (2) murabahah financing at PT. BRI Syariah branch of Bangkalan is very influential on the development of UMKM people in Bangkalan. It can be measure by the increasing of the income as 236%.\r Keywords: Micro, Small and Medium Enterprises (MSMEs), al-murabahah finance, income, UMKM development.","author":[{"dropping-particle":"","family":"Dofiri","given":"Dhoqi","non-dropping-particle":"","parse-names":false,"suffix":""},{"dropping-particle":"","family":"Istianah","given":"Istianah","non-dropping-particle":"","parse-names":false,"suffix":""},{"dropping-particle":"","family":"Muhtadi","given":"Ridan","non-dropping-particle":"","parse-names":false,"suffix":""}],"container-title":"Ar-Ribhu : Jurnal Manajemen dan Keuangan Syariah","id":"ITEM-1","issue":"1","issued":{"date-parts":[["2021"]]},"page":"1-27","title":"Dampak Pengaruh Pembiayaan Murabahah Terhadap Perkembangan Umkm Selama Pandemi Covid-19","type":"article-journal","volume":"2"},"uris":["http://www.mendeley.com/documents/?uuid=6722e19b-2cc6-484d-a8ab-e08c3b73cab4"]}],"mendeley":{"formattedCitation":"[13]","plainTextFormattedCitation":"[13]","previouslyFormattedCitation":"[13]"},"properties":{"noteIndex":0},"schema":"https://github.com/citation-style-language/schema/raw/master/csl-citation.json"}</w:instrText>
      </w:r>
      <w:r w:rsidRPr="00CC3B59">
        <w:rPr>
          <w:w w:val="115"/>
          <w:lang w:val="id-ID"/>
        </w:rPr>
        <w:fldChar w:fldCharType="separate"/>
      </w:r>
      <w:r w:rsidRPr="00CC3B59">
        <w:rPr>
          <w:w w:val="115"/>
          <w:lang w:val="id-ID"/>
        </w:rPr>
        <w:t>[13]</w:t>
      </w:r>
      <w:r w:rsidRPr="00CC3B59">
        <w:rPr>
          <w:w w:val="115"/>
          <w:lang w:val="nb-NO"/>
        </w:rPr>
        <w:fldChar w:fldCharType="end"/>
      </w:r>
      <w:r w:rsidRPr="00CC3B59">
        <w:rPr>
          <w:w w:val="115"/>
          <w:lang w:val="id-ID"/>
        </w:rPr>
        <w:t xml:space="preserve"> meneliti tentang “Dampak Pengaruh Pembiayaan Murabahah Terhadap Perkembangan UMKM Selama Pandemi Covid-19”. Hasil penelitian adalah: pelaku menengah, kecil dan tingkat usaha mikro di bangkalan telah mengambil murabahah pembiayaan di PT. BRI Syariah Cabang Bangkalan sebagai tambahannya modal usaha yang mereka jalankan, dan pembiayaan murabahah pada PT. BRI Syariah Cabang Bangkalan sangat berpengaruh terhadap pengembangan masyarakat UMKM di Bangkalan. Hal ini dapat diukur dengan peningkatan pendapatan sebesar 236%.</w:t>
      </w:r>
    </w:p>
    <w:p w14:paraId="51F4A69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{"citationItems":[{"id":"ITEM-1","itemData":{"DOI":"10.30631/makesya.v1i1.843","abstract":"The development of Micro, Small and Medium Enterprises (MSMEs) in Teluk Majelis Village, Tanjung Jabung Timur Regency has not been able to develop, this is evidenced by the average number of MSME workers every year does not increase, the number of customers is increasing. did not increase and the number of sales did not increase. .. This is because most of the MSME actors have limited working capital, poor management of business capital, unfavorable entrepreneurial characteristics, and poor financial bookkeeping. There are two problems examined in this thesis, namely (1) Does business capital, entrepreneurial characteristics, and quality of financial reports jointly (simultaneously) affect the development of micro, small and medium enterprises (MSMEs) in Teluk Assembly Village, Tanjung Jabung Regency East. (2) Do business capital, entrepreneurial characteristics, and the quality of financial reports themselves (partially) affect the development of micro, small and medium enterprises (MSMEs) in Teluk Majelis Village, Tanjung Jabung Timur Regency. The objectives of this study are (1) To determine the effect of business capital, entrepreneurial characteristics, and the quality of financial reports simultaneously on the development of micro, small and medium enterprises (MSMEs) in Teluk Majelis Village, Tanjung Jabung Timur Regency. (2) To determine the effect of business capital, entrepreneurial characteristics, and the quality of partial financial reports on the development of micro, small and medium enterprises (MSMEs) in Teluk Majelis Village, Tanjung Jabung Timur Regency. This study uses a descriptive method with a quantitative approach. The data collection instruments in this study were observation, interviews and questionnaires. Sources of data used are primary data and secondary data. The informants in this study were the owners of MSMEs in Teluk Majelis Village, Tanjung Jabung Timur Regency, totaling 23 MSMEs. From the results of the research conducted, it can be concluded that (1) There is an effect of venture capital, entrepreneurial characteristics and the quality of financial reports together (simultaneously) on the development of micro, small and medium enterprises (MSMEs) in Teluk Majelis Village, Tanjung Jabung Timur Regency. (2) There is an effect of business capital, entrepreneurial characteristics and the quality of financial reports individually (partially) on the development of micro, small and medium enterprises (MSMEs) in Teluk Majeli…","author":[{"dropping-particle":"","family":"Ashara","given":"Dwi","non-dropping-particle":"","parse-names":false,"suffix":""},{"dropping-particle":"","family":"Mubyarto","given":"Novi","non-dropping-particle":"","parse-names":false,"suffix":""},{"dropping-particle":"","family":"Yunus","given":"M.","non-dropping-particle":"","parse-names":false,"suffix":""}],"container-title":"Journal of Islamic Financial Management","id":"ITEM-1","issue":"1","issued":{"date-parts":[["2021"]]},"page":"32-47","title":"Pengaruh Modal Usaha, Karakteristik Wirausaha Dan Kualitas Laporan Keuangan Terhadap Perkembangan Umkm Di Desa Teluk Majelis Kabupaten Tanjung Jabung Timur","type":"article-journal","volume":"1"},"uris":["http://www.mendeley.com/documents/?uuid=14589f6a-0d2d-4bfc-8f0e-cf044426dd03"]}],"mendeley":{"formattedCitation":"[14]","plainTextFormattedCitation":"[14]","previouslyFormattedCitation":"[14]"},"properties":{"noteIndex":0},"schema":"https://github.com/citation-style-language/schema/raw/master/csl-citation.json"}</w:instrText>
      </w:r>
      <w:r w:rsidRPr="00CC3B59">
        <w:rPr>
          <w:w w:val="115"/>
          <w:lang w:val="id-ID"/>
        </w:rPr>
        <w:fldChar w:fldCharType="separate"/>
      </w:r>
      <w:r w:rsidRPr="00CC3B59">
        <w:rPr>
          <w:w w:val="115"/>
          <w:lang w:val="id-ID"/>
        </w:rPr>
        <w:t>[14]</w:t>
      </w:r>
      <w:r w:rsidRPr="00CC3B59">
        <w:rPr>
          <w:w w:val="115"/>
          <w:lang w:val="nb-NO"/>
        </w:rPr>
        <w:fldChar w:fldCharType="end"/>
      </w:r>
      <w:r w:rsidRPr="00CC3B59">
        <w:rPr>
          <w:w w:val="115"/>
          <w:lang w:val="id-ID"/>
        </w:rPr>
        <w:t xml:space="preserve"> meneliti tentang “Pengaruh Modal Usaha, Karakteristik Wirausaha Dan Kualitas Laporan Keuangan Terhadap Perkembangan UMKM Di Desa Teluk Majelis Kabupaten Tanjung Jabung Timur”. Dari hasil penelitian yang dilakukan, dapat disimpulkan bahwa Terdapat pengaruh modal usaha, karakteristik kewirausahaan dan kualitas laporan keuangan bersama-sama (serentak) terhadap pengembangan usaha mikro, kecil dan menengah (UMKM) di Desa Teluk Majelis Kabupaten Tanjung Jabung Timur. Terdapat pengaruh modal usaha, karakteristik kewirausahaan dan kualitas laporan keuangan secara individual (parsial) pada pengembangan usaha mikro, kecil dan menengah (UMKM) di Desa Teluk Majelis, Tanjung Kabupaten Jabung Timur.</w:t>
      </w:r>
    </w:p>
    <w:p w14:paraId="31A6C54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{"citationItems":[{"id":"ITEM-1","itemData":{"DOI":"10.55927/mudima.v2i10.1482","abstract":"Unit usaha mikro kecil menengah (UMKM) merupakan salah satu sumber penghasilan bagi negara Indonesia, selain itu dengan adanya UMKM bisa menjadi salah satu cara mengatasi masalah pengangguran yang terjadi di Indonesia, yang selama ini menjadi salah satu masalah utama negara. UMKM bekembang dengan seiring waktu dan menjadi salah satu penggerak perekonomian Indonesia. Usaha Mikro Kecil Menengah atau dikenal dengan UMKM memiliki banyak peran dalam memberantas kemiskinan, mengurangi pengangguran, serta meningkatkan pendapatan masyarakat sehingga dapat mandiri dalam menopang ekonominya. Pelaku UMKM harus mampu berkembang dan bertahan seiring dengan ketatnya persaingan usaha. Kemampuan bersaing dalam perdagangan merupakan hal penting agar perekonomian Indonesia tetap kuat terutama dalam menghadapi Masyarakat Ekonomi Asean (MEA). Oleh sebab itu pemerintah terus berupaya agar UMKM di berbagai daerah dapat berkembang sehingga menopang perekonomian masyarakat kecil dengan memberikan berbagai kemudahan baik dari segi pendanaan, pemasaran, perijinan maupun fasilitas-fasilitas lain yang mendukung. Penelitian Dosen Pemula dengan menggunakan dana hibah Perguruan Tinggi ini difokuskan kepada UMKM yang berada pada Kecamatan Sukaraja Kabupaten Bogor mampu membuat perencanaan dalam anggaran biaya dalam menjalankan usaha","author":[{"dropping-particle":"","family":"Triwidatin","given":"Yuppy","non-dropping-particle":"","parse-names":false,"suffix":""},{"dropping-particle":"","family":"Hutomo","given":"Yoyok Priyo","non-dropping-particle":"","parse-names":false,"suffix":""}],"container-title":"Jurnal Multidisiplin Madani","id":"ITEM-1","issue":"10","issued":{"date-parts":[["2022"]]},"page":"3826-3832","title":"Analisis Pengaruh Karakteristik Wirausaha, Modal Usaha dan Strategi Pemasaran terhadap Perkembangan UMKM di Kecamatan Sukaraja Kabupaten Bogor","type":"article-journal","volume":"2"},"uris":["http://www.mendeley.com/documents/?uuid=c3f065ed-00b5-47f1-b1bb-1c69d3faf915"]}],"mendeley":{"formattedCitation":"[15]","plainTextFormattedCitation":"[15]","previouslyFormattedCitation":"[15]"},"properties":{"noteIndex":0},"schema":"https://github.com/citation-style-language/schema/raw/master/csl-citation.json"}</w:instrText>
      </w:r>
      <w:r w:rsidRPr="00CC3B59">
        <w:rPr>
          <w:w w:val="115"/>
          <w:lang w:val="id-ID"/>
        </w:rPr>
        <w:fldChar w:fldCharType="separate"/>
      </w:r>
      <w:r w:rsidRPr="00CC3B59">
        <w:rPr>
          <w:w w:val="115"/>
          <w:lang w:val="id-ID"/>
        </w:rPr>
        <w:t>[15]</w:t>
      </w:r>
      <w:r w:rsidRPr="00CC3B59">
        <w:rPr>
          <w:w w:val="115"/>
          <w:lang w:val="nb-NO"/>
        </w:rPr>
        <w:fldChar w:fldCharType="end"/>
      </w:r>
      <w:r w:rsidRPr="00CC3B59">
        <w:rPr>
          <w:w w:val="115"/>
          <w:lang w:val="id-ID"/>
        </w:rPr>
        <w:t xml:space="preserve"> meneliti tentang “Analisis Pengaruh Karakteristik Wirausaha, Modal Usaha dan Strategi Pemasaran terhadap Perkembangan UMKM di Kecamatan Sukaraja Kabupaten Bogor”. </w:t>
      </w:r>
      <w:bookmarkStart w:id="19" w:name="_Hlk152750978"/>
      <w:r w:rsidRPr="00CC3B59">
        <w:rPr>
          <w:w w:val="115"/>
          <w:lang w:val="id-ID"/>
        </w:rPr>
        <w:t xml:space="preserve">Hasil penelitian menunjukkan bahwa Terdapat pengaruh karakteristik wirausaha terhadap perkembangan usaha UMKM di desa Kecamatan Sukaraja Kabupaten Bogor secara signifikan. Modal usaha terbukti berpengaruh positif dan signifikan terhadap perkembangan usaha, hal ini perlu mendapat perhatian dikarenakan hasil penelitian menunjukan bahwa modal usaha mempunyai pengaruh yang paling dominan, Sedangkan faktor strategi pemasaran tidak terbukti berpengaruh secara signifikan terhadap perkembangan usaha, kondisi ini dikarenakan pemasaran tidak dilakukan secara langsung ke konsumen namun melalui para pedagang dan toko- toko dimana pengemasan dan pemberian label dilakukan oleh pedagang dan tokotoko yang membeli produk hasil UMKM di desa Kecamatan Sukaraja Kabupaten Bogor. </w:t>
      </w:r>
      <w:bookmarkEnd w:id="19"/>
    </w:p>
    <w:p w14:paraId="65EBA60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{"citationItems":[{"id":"ITEM-1","itemData":{"DOI":"10.31602/alsh.v8i1.6837","abstract":"The aim of this research investigate the role of Micro, Small and Medium Enterprises(MSMEs) which are considered very important because they are able to absorb labor and become apillar of the economy for many people, but MSMEs also cannot be separated from problems thatmust be faced, including: lack of lack of quality human resources. owned, lack of business capitalowned and lack of knowledge of MSME business development. The purpose of this study was toexamine the effect of the quality of human resources, business capital, on the development ofmicro, small and medium enterprises.This research used a qualitative approach with the type of associative research. Data werecollected through a questionnaire method with a Likert scale. The number of samples used in thisstudy were 50 respondents, namely Sasirangan SMEs in Banjarmasin City. The next stage, thequestionnaire data was analyzed by multiple linear regression which had previously met thevalidity test, reliability test, and classical assumption test, then t test and F test analysis.The results showed that: (1) the quality of human resources has a significant positive effect onthe development of micro, small and medium enterprises; (2) Business Capital which has nosignificant effect on the development of micro, small and medium enterprises (3 qualities of humanresources, business capital, together have a significant positive effect on the development of micro,small and medium enterprises.","author":[{"dropping-particle":"","family":"Nabawi","given":"Naufal","non-dropping-particle":"","parse-names":false,"suffix":""},{"dropping-particle":"","family":"Basuki","given":"Basuki","non-dropping-particle":"","parse-names":false,"suffix":""}],"container-title":"AL-ULUM : Jurnal Ilmu Sosial dan Humaniora","id":"ITEM-1","issue":"1","issued":{"date-parts":[["2022"]]},"page":"111-120","title":"Kualitas Sumber Daya Manusia Dan Modal Usaha Pengaruhnya Terhadap Pengembangan Usaha UMKM","type":"article-journal","volume":"8"},"uris":["http://www.mendeley.com/documents/?uuid=3c7df955-af7b-4f0e-85c8-d9a4c2adf70e"]}],"mendeley":{"formattedCitation":"[16]","plainTextFormattedCitation":"[16]","previouslyFormattedCitation":"[16]"},"properties":{"noteIndex":0},"schema":"https://github.com/citation-style-language/schema/raw/master/csl-citation.json"}</w:instrText>
      </w:r>
      <w:r w:rsidRPr="00CC3B59">
        <w:rPr>
          <w:w w:val="115"/>
          <w:lang w:val="id-ID"/>
        </w:rPr>
        <w:fldChar w:fldCharType="separate"/>
      </w:r>
      <w:r w:rsidRPr="00CC3B59">
        <w:rPr>
          <w:w w:val="115"/>
          <w:lang w:val="id-ID"/>
        </w:rPr>
        <w:t>[16]</w:t>
      </w:r>
      <w:r w:rsidRPr="00CC3B59">
        <w:rPr>
          <w:w w:val="115"/>
          <w:lang w:val="nb-NO"/>
        </w:rPr>
        <w:fldChar w:fldCharType="end"/>
      </w:r>
      <w:r w:rsidRPr="00CC3B59">
        <w:rPr>
          <w:w w:val="115"/>
          <w:lang w:val="id-ID"/>
        </w:rPr>
        <w:t xml:space="preserve"> meneliti tentang “Kualitas Sumber Daya Manusia Dan Modal Usaha Pengaruhnya Terhadap Pengembangan Usaha UMKM”. Hasil penelitian menunjukkan bahwa: Kualitas Sumber Daya Manusia berpengaruh positif signifikan terhadap pengembangan usaha mikro, kecil dan menengah, Modal Usaha yang tidak mempunyai berpengaruh signifikan terhadap pengembangan usaha mikro, kecil dan menengah, kualitas manusia sumber daya, modal usaha, secara bersama-sama berpengaruh positif signifikan terhadap pengembangan usaha mikro, usaha kecil Menengah.</w:t>
      </w:r>
    </w:p>
    <w:p w14:paraId="1C4E892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{"citationItems":[{"id":"ITEM-1","itemData":{"author":[{"dropping-particle":"","family":"Kasim","given":"Abas","non-dropping-particle":"","parse-names":false,"suffix":""},{"dropping-particle":"","family":"Bessie","given":"Juita L.D.","non-dropping-particle":"","parse-names":false,"suffix":""},{"dropping-particle":"","family":"Messakh","given":"Anthonius B.","non-dropping-particle":"","parse-names":false,"suffix":""},{"dropping-particle":"","family":"Isliko","given":"Thomas W.","non-dropping-particle":"","parse-names":false,"suffix":""}],"container-title":"JOURNAL OF MANAGEMENT Small and Medium Enterprises (SME’s)","id":"ITEM-1","issue":"3","issued":{"date-parts":[["2023"]]},"page":"665-673","title":"PENGARUH KARAKTERISTIK WIRAUSAHA, MODAL USAHA, DAN STRATEGI PEMASARAN TERHADAP PERKEMBANGAN UMKM (Studi Pada UMKM Tenun Ikat di Kabupaten Sumba Barat Daya, NTT)","type":"article-journal","volume":"16"},"uris":["http://www.mendeley.com/documents/?uuid=d97d6491-251a-4966-82f6-2f093e56ec68"]}],"mendeley":{"formattedCitation":"[17]","plainTextFormattedCitation":"[17]","previouslyFormattedCitation":"[17]"},"properties":{"noteIndex":0},"schema":"https://github.com/citation-style-language/schema/raw/master/csl-citation.json"}</w:instrText>
      </w:r>
      <w:r w:rsidRPr="00CC3B59">
        <w:rPr>
          <w:w w:val="115"/>
          <w:lang w:val="id-ID"/>
        </w:rPr>
        <w:fldChar w:fldCharType="separate"/>
      </w:r>
      <w:r w:rsidRPr="00CC3B59">
        <w:rPr>
          <w:w w:val="115"/>
          <w:lang w:val="id-ID"/>
        </w:rPr>
        <w:t>[17]</w:t>
      </w:r>
      <w:r w:rsidRPr="00CC3B59">
        <w:rPr>
          <w:w w:val="115"/>
          <w:lang w:val="nb-NO"/>
        </w:rPr>
        <w:fldChar w:fldCharType="end"/>
      </w:r>
      <w:r w:rsidRPr="00CC3B59">
        <w:rPr>
          <w:w w:val="115"/>
          <w:lang w:val="id-ID"/>
        </w:rPr>
        <w:t xml:space="preserve"> meneliti tentang “Pengaruh Karakteristik Wirausaha, Modal Usaha, Dan Strategi Pemasaran Terhadap Perkembangan UMKM (Studi Pada UMKM Tenun Ikat di Kabupaten Sumba Barat Daya, NTT)” meneliti tentang Hasil penelitian menunjukkan hal itu karakteristik kewirausahaan dan modal berpengaruh signifikan terhadap usaha pengembangan, sedangkan strategi pemasaran tidak berpengaruh signifikan. Untuk itu UMKM di SBD Regency harus memperbaiki strategi pemasarannya agar dapat menentukan yang tepat segmen pasar dan memanfaatkan kemajuan teknologi internet untuk berpromosi produk dengan biaya promosi rendah namun reaksi luas.</w:t>
      </w:r>
    </w:p>
    <w:p w14:paraId="0BF0991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{"citationItems":[{"id":"ITEM-1","itemData":{"DOI":"10.15575/fjsfm.v2i2.13923","ISSN":"2775-0868","abstract":"Penelitian ini dilatarbelakangi oleh terdapatnya 1205 pelaku usaha mikro di Kecamatan Kabila, Kabupaten Bone Bolango dengan peluang dan potensi yang besar untuk dapat berkembang. Penelitian ini bertujuan untuk mengetahui pengaruh modal usaha dan strategi pemasaran terhadap pengembangan usaha mikro di Kecamatan Kabila Kabupaten Bone Bolango. Penelitian ini adalah jenis kuantitatif dengan metode yang digunakan deskriptif dan pendekatan kuantitatif. Sehingga teknik analisis data yang digunakan adalah uji statistik dengan analisis regresi linear berganda, koefisien determinasi, korelasi berganda, dan uji hipotesis. Jumlah populasi pada penelitian ini adalah 1205 usaha mikro, dengan sampel penelitian yang digunakan adalah 93 usaha mikro. Hasil penelitian yang telah diperoleh menyimpulkan bahwa secara parsial modal usaha berpengaruh signifikan terhadap pengembangan usaha mikro di Kecamatan Kabila Kabupaten Bone Bolango; strategi pemasaran berpengaruh signifikan terhadap pengembangan usaha mikro di Kecamatan Kabila Kabupaten Bone Bolango; dan secara simultan modal usaha dan pengembangan usaha berpengaruh terhadap pengembangan usaha mikro di Kecamatan Kabila Kabupaten Bone Bolango, dengan kontribusi sebesar 28,6%, sedangkan sisanya 71.4% dipengaruhi oleh faktor lain seperti tenaga kerja, dan keuntungan yang didapat oleh pelaku usaha mikro itu sendiri.","author":[{"dropping-particle":"","family":"Lasoma","given":"Arni","non-dropping-particle":"","parse-names":false,"suffix":""},{"dropping-particle":"","family":"Sofhian","given":"Sofhian","non-dropping-particle":"","parse-names":false,"suffix":""},{"dropping-particle":"","family":"Zainuddin","given":"Yusran","non-dropping-particle":"","parse-names":false,"suffix":""}],"container-title":"Finansha: Journal of Sharia Financial Management","id":"ITEM-1","issue":"2","issued":{"date-parts":[["2021"]]},"page":"45-60","title":"PENGARUH MODAL USAHA DAN STRATEGI PEMASARAN TERHADAP PENGEMBANGAN USAHA MIKRO DI KECAMATAN KABILA KABUPATEN BONE BOLANGO","type":"article-journal","volume":"2"},"uris":["http://www.mendeley.com/documents/?uuid=79a3de61-afa4-42ab-b696-7e85aac365b6"]}],"mendeley":{"formattedCitation":"[18]","plainTextFormattedCitation":"[18]","previouslyFormattedCitation":"[18]"},"properties":{"noteIndex":0},"schema":"https://github.com/citation-style-language/schema/raw/master/csl-citation.json"}</w:instrText>
      </w:r>
      <w:r w:rsidRPr="00CC3B59">
        <w:rPr>
          <w:w w:val="115"/>
          <w:lang w:val="id-ID"/>
        </w:rPr>
        <w:fldChar w:fldCharType="separate"/>
      </w:r>
      <w:r w:rsidRPr="00CC3B59">
        <w:rPr>
          <w:w w:val="115"/>
          <w:lang w:val="id-ID"/>
        </w:rPr>
        <w:t>[18]</w:t>
      </w:r>
      <w:r w:rsidRPr="00CC3B59">
        <w:rPr>
          <w:w w:val="115"/>
          <w:lang w:val="nb-NO"/>
        </w:rPr>
        <w:fldChar w:fldCharType="end"/>
      </w:r>
      <w:r w:rsidRPr="00CC3B59">
        <w:rPr>
          <w:w w:val="115"/>
          <w:lang w:val="id-ID"/>
        </w:rPr>
        <w:t xml:space="preserve"> meneliti tentang “Pengaruh Modal Usaha Dan Strategi Pemasaran Terhadap Pengembangan Usaha Mikro Di Kecamatan </w:t>
      </w:r>
      <w:r w:rsidRPr="00CC3B59">
        <w:rPr>
          <w:w w:val="115"/>
          <w:lang w:val="id-ID"/>
        </w:rPr>
        <w:lastRenderedPageBreak/>
        <w:t>Kabila Kabupaten Bone Bolango”. Hasil penelitian yang telah diperoleh menyimpulkan bahwa secara parsial modal usaha berpengaruh signifikan terhadap pengembangan usaha mikro di Kecamatan Kabila Kabupaten Bone Bolango; strategi pemasaran berpengaruh signifikan terhadap pengembangan usaha mikro di Kecamatan Kabila Kabupaten Bone Bolango; dan secara simultan modal usaha dan pengembangan usaha berpengaruh terhadap pengembangan usaha mikro di Kecamatan Kabila Kabupaten Bone Bolango, dengan kontribusi sebesar 28,6%, sedangkan sisanya 71.4% dipengaruhi oleh faktor lain seperti tenaga kerja, dan keuntungan yang didapat oleh pelaku usaha mikro itu sendiri.</w:t>
      </w:r>
    </w:p>
    <w:p w14:paraId="282E3E8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{"citationItems":[{"id":"ITEM-1","itemData":{"ISSN":"2615-1081","abstract":"This study aims to determine the effect of mudharabah and murabahah financing on the development of Micro, Small, and Medium Enterprises (MSMEs) in the Banyuasin Regency. The population in this study were 41 customers at the KSUS BMT Trans Mekar Sari Mandiri in Tanjung Lago, Banyuasin district. Sampling using saturated sampling (Total Sampling) with a total sample of 41 respondents. The analysis technique uses Multiple Linear Regression with hypothesis testing using the t-test and F test. The results of this study indicate that partially there is a significant influence between mudharabah financing on the development of MSMEs with a t count value of 3.258 &gt; t table 1.68595 and a significance value of 0.002 &lt; 0, 05. Meanwhile, murabahah financing has no significant effect on the development of MSMEs with a t-count value of 0.428 &lt; t-table 1.68595 and a significance value of 0.671 &gt; 0.05. The F test shows that mudharabah and murabahah financing simultaneously have a significant effect on the development of MSMEs with a calculated F value of 15.622 &gt; 3.24 and a significance value of 0.000 &lt; 0.05. The conclusion is that mudharabah financing partially has a significant effect on the development of MSMEs, while partially murabahah financing has no significant effect on the development of MSMEs. Simultaneously, mudharabah and murabahah financing have a significant effect on the development of MSMEs.","author":[{"dropping-particle":"","family":"Fitria","given":"Ayu","non-dropping-particle":"","parse-names":false,"suffix":""},{"dropping-particle":"","family":"Anwar","given":"Deky","non-dropping-particle":"","parse-names":false,"suffix":""},{"dropping-particle":"","family":"Pertiwi","given":"Dian","non-dropping-particle":"","parse-names":false,"suffix":""},{"dropping-particle":"","family":"Zuhro","given":"Fatimatuz","non-dropping-particle":"","parse-names":false,"suffix":""}],"container-title":"FINANCE: a Research Journal on Islamic Finance","id":"ITEM-1","issue":"02","issued":{"date-parts":[["2021"]]},"page":"138-152","title":"PERKEMBANGAN UMKM DITINJAU DARI PEMBIAYAAN MUDHARABAH DAN MURABAHAH","type":"article-journal","volume":"07"},"uris":["http://www.mendeley.com/documents/?uuid=b74fc46b-799b-4090-be2b-7d055e325714"]}],"mendeley":{"formattedCitation":"[19]","plainTextFormattedCitation":"[19]","previouslyFormattedCitation":"[19]"},"properties":{"noteIndex":0},"schema":"https://github.com/citation-style-language/schema/raw/master/csl-citation.json"}</w:instrText>
      </w:r>
      <w:r w:rsidRPr="00CC3B59">
        <w:rPr>
          <w:w w:val="115"/>
          <w:lang w:val="id-ID"/>
        </w:rPr>
        <w:fldChar w:fldCharType="separate"/>
      </w:r>
      <w:r w:rsidRPr="00CC3B59">
        <w:rPr>
          <w:w w:val="115"/>
          <w:lang w:val="id-ID"/>
        </w:rPr>
        <w:t>[19]</w:t>
      </w:r>
      <w:r w:rsidRPr="00CC3B59">
        <w:rPr>
          <w:w w:val="115"/>
          <w:lang w:val="nb-NO"/>
        </w:rPr>
        <w:fldChar w:fldCharType="end"/>
      </w:r>
      <w:r w:rsidRPr="00CC3B59">
        <w:rPr>
          <w:w w:val="115"/>
          <w:lang w:val="id-ID"/>
        </w:rPr>
        <w:t xml:space="preserve"> meneliti tentang “Perkembangan Umkm Ditinjau Dari Pembiayaan Mudharabah Dan Murabahah”. Hasil dari penelitian ini menunjukkan bahwa secara parsial terdapat pengaruh secara signifikan antara pembiayaan mudharabah terhadap perkembangan. Kesimpulan diperoleh pembiayaan mudharabah secara parsial berpengaruh signifikan terhadap perkembangan umkm, sedangkan pembiayaan murabahah secara parsial tidak berpengaruh signifikan terhadap perkembangan umkm. Secara simultan pembiayaan mudharabah dan murabahah berpengaruh signifikan terhadap perkembangan umkm.</w:t>
      </w:r>
    </w:p>
    <w:p w14:paraId="1122ABB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fldChar w:fldCharType="begin" w:fldLock="1"/>
      </w:r>
      <w:r w:rsidRPr="00CC3B59">
        <w:rPr>
          <w:w w:val="115"/>
          <w:lang w:val="id-ID"/>
        </w:rPr>
        <w:instrText>ADDIN CSL_CITATION {"citationItems":[{"id":"ITEM-1","itemData":{"abstract":"This study aims to examine the influence of entrepreneurial characteristics, venture capital and marketing strategies on the development of MSMEs in Buleleng Regency. This research uses a quantitative descriptive approach. The data used in this research are primary data. The research method used is a survey method, namely the method for collecting primary data on information obtained from respondents. Data collection was carried out using a list of statements (questionnaires) with the aim of gathering information from MSME actors in Buleleng Regency. Based on the level of explanation, it is classified as a causal associative research, namely research to determine the causal relationship. This study uses multiple linear regression analysis with the help of the Statistical Product and Service Solutions (SPSS) 16 for windows program. The results of this study are (1) entrepreneurial characteristics have a positive and significant effect on the development of MSMEs; (2) business capital has a positive and significant effect on the development of MSMEs; (3) marketing strategy has a positive and significant effect on the development of MSMEs; and (4) entrepreneurial characteristics, venture capital and marketing strategies have a significant effect on the development of MSMEs.","author":[{"dropping-particle":"","family":"Dewanti","given":"M.A.","non-dropping-particle":"","parse-names":false,"suffix":""}],"container-title":"Jurnal manajemen","id":"ITEM-1","issue":"1","issued":{"date-parts":[["2022"]]},"page":"236-242","title":"Pengaruh Karakteristik Wirausaha Dan Strategi Pemasaran Terhadap Perkembangan UMKM Di Kabupaten Buleleng","type":"article-journal","volume":"8"},"uris":["http://www.mendeley.com/documents/?uuid=2f7e05ac-b807-49ac-8844-a19c8eac4875"]}],"mendeley":{"formattedCitation":"[20]","plainTextFormattedCitation":"[20]","previouslyFormattedCitation":"[20]"},"properties":{"noteIndex":0},"schema":"https://github.com/citation-style-language/schema/raw/master/csl-citation.json"}</w:instrText>
      </w:r>
      <w:r w:rsidRPr="00CC3B59">
        <w:rPr>
          <w:w w:val="115"/>
          <w:lang w:val="id-ID"/>
        </w:rPr>
        <w:fldChar w:fldCharType="separate"/>
      </w:r>
      <w:r w:rsidRPr="00CC3B59">
        <w:rPr>
          <w:w w:val="115"/>
          <w:lang w:val="id-ID"/>
        </w:rPr>
        <w:t>[20]</w:t>
      </w:r>
      <w:r w:rsidRPr="00CC3B59">
        <w:rPr>
          <w:w w:val="115"/>
          <w:lang w:val="nb-NO"/>
        </w:rPr>
        <w:fldChar w:fldCharType="end"/>
      </w:r>
      <w:r w:rsidRPr="00CC3B59">
        <w:rPr>
          <w:w w:val="115"/>
          <w:lang w:val="id-ID"/>
        </w:rPr>
        <w:t xml:space="preserve"> meneliti tentang “Pengaruh Karakteristik Wirausaha Dan Strategi Pemasaran Terhadap Perkembangan Umkm Di Kabupaten Buleleng”. Hasil penelitian ini adalah karakteristik wirausaha berpengaruh positif dan signifikan terhadap perkembangan UMKM; strategi pemasaran berpengaruh positif dan signifikan terhadap perkembangan UMKM; dan karakteristik wirausaha dan strategi pemasaran berpengaruh signifikan terhadap perkembangan UMKM.</w:t>
      </w:r>
    </w:p>
    <w:p w14:paraId="7A21AAE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Perlu dilakukan adanya penelitian lanjutan yang berguna untuk mengetahui hasil temuan yang jika diterapkan pada kondisi lingkungan dan waktu yang berbeda, karena dalam fenomena di atas dan juga berdasarkan hasil penelitian sebelumnya. Maka dari itu pada penelitian ini akan mengidentifikasi Pengaruh Akad Murabahah, Karakteristik Wirausaha, Modal Usaha Dan Strategi Pemasaran Terhadap Perkembangan UMKM dengan menggunakan periode waktu dan obyek yang berbeda dari penelitian sebelumnya, sehingga akan memberikan hasil penelitian yang berbeda pula dengan  penelitian terdahulu. </w:t>
      </w:r>
    </w:p>
    <w:p w14:paraId="78A60E3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Penelitian ini berbeda dengan penelitian sebelumnya . Perbedaannya pada populasi, waktu dan sampel yang digunakan yaitu UMKM makanan dan minuman yang ada di kabupaten Sidoarjo. Alasan memilihi Kabupaten Sidoarjo dikarenakan Kabupaten Sidoarjo dijuluki Kota UMKM, Sidoarjo memiliki ratusan ribu UMKM di sejumlah bidang. Bahkan Dinas Koperasi dan Usaha Mikro Kecil Menengah (UMKM) Pemkab Sidoarjo mencatat ada sekitar 878 jenis UMKM yang tersebar di 18 wilayah kecamatan di Sidoarjo. Dari uraian latar belakang diatas, peneliti mengambil judul “</w:t>
      </w:r>
      <w:r w:rsidRPr="00CC3B59">
        <w:rPr>
          <w:b/>
          <w:bCs/>
          <w:w w:val="115"/>
          <w:lang w:val="id-ID"/>
        </w:rPr>
        <w:t>PENGARUH AKAD MURABAHAH, KARAKTERISTIK WIRAUSAHA, MODAL USAHA DAN STRATEGI PEMASARAN TERHADAP PERKEMBANGAN UMKM DI KABUPATEN SIDOARJO</w:t>
      </w:r>
      <w:r w:rsidRPr="00CC3B59">
        <w:rPr>
          <w:b/>
          <w:w w:val="115"/>
          <w:lang w:val="id-ID"/>
        </w:rPr>
        <w:t>”.</w:t>
      </w:r>
    </w:p>
    <w:p w14:paraId="157C8471" w14:textId="77777777" w:rsidR="00CC3B59" w:rsidRPr="00CC3B59" w:rsidRDefault="00CC3B59" w:rsidP="00CC3B59">
      <w:pPr>
        <w:pStyle w:val="BodyText"/>
        <w:spacing w:before="221" w:line="264" w:lineRule="auto"/>
        <w:ind w:left="142" w:right="139"/>
        <w:jc w:val="both"/>
        <w:rPr>
          <w:w w:val="115"/>
          <w:lang w:val="id-ID"/>
        </w:rPr>
      </w:pPr>
    </w:p>
    <w:p w14:paraId="64F18D88" w14:textId="77777777" w:rsidR="00CC3B59" w:rsidRPr="00CC3B59" w:rsidRDefault="00CC3B59" w:rsidP="00CC3B59">
      <w:pPr>
        <w:pStyle w:val="BodyText"/>
        <w:spacing w:before="221" w:line="264" w:lineRule="auto"/>
        <w:ind w:left="142" w:right="139"/>
        <w:jc w:val="both"/>
        <w:rPr>
          <w:b/>
          <w:bCs/>
          <w:w w:val="115"/>
          <w:lang w:val="id-ID"/>
        </w:rPr>
      </w:pPr>
      <w:bookmarkStart w:id="20" w:name="_Toc126608561"/>
      <w:bookmarkStart w:id="21" w:name="_Hlk91076989"/>
      <w:r w:rsidRPr="00CC3B59">
        <w:rPr>
          <w:b/>
          <w:bCs/>
          <w:w w:val="115"/>
          <w:lang w:val="id-ID"/>
        </w:rPr>
        <w:t>Rumusan Masalah</w:t>
      </w:r>
      <w:bookmarkEnd w:id="20"/>
    </w:p>
    <w:bookmarkEnd w:id="21"/>
    <w:p w14:paraId="21CF9A3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Berdasarkan uraian latar belakang yang dikemukakan diatas, adapun rumusan masalah pada penelitian ini adalah sebagai berikut :</w:t>
      </w:r>
    </w:p>
    <w:p w14:paraId="345CC4FE" w14:textId="77777777" w:rsidR="00CC3B59" w:rsidRPr="00CC3B59" w:rsidRDefault="00CC3B59" w:rsidP="00CC3B59">
      <w:pPr>
        <w:pStyle w:val="BodyText"/>
        <w:numPr>
          <w:ilvl w:val="0"/>
          <w:numId w:val="10"/>
        </w:numPr>
        <w:spacing w:before="221" w:line="264" w:lineRule="auto"/>
        <w:ind w:right="139"/>
        <w:jc w:val="both"/>
        <w:rPr>
          <w:w w:val="115"/>
          <w:lang w:val="id-ID"/>
        </w:rPr>
      </w:pPr>
      <w:r w:rsidRPr="00CC3B59">
        <w:rPr>
          <w:w w:val="115"/>
          <w:lang w:val="id-ID"/>
        </w:rPr>
        <w:t>Apakah Akad Murabahah Berpengaruh Terhadap Perkembangan UMKM Di Kabupaten Sidoarjo ?</w:t>
      </w:r>
    </w:p>
    <w:p w14:paraId="65FE0BE7" w14:textId="77777777" w:rsidR="00CC3B59" w:rsidRPr="00CC3B59" w:rsidRDefault="00CC3B59" w:rsidP="00CC3B59">
      <w:pPr>
        <w:pStyle w:val="BodyText"/>
        <w:numPr>
          <w:ilvl w:val="0"/>
          <w:numId w:val="10"/>
        </w:numPr>
        <w:spacing w:before="221" w:line="264" w:lineRule="auto"/>
        <w:ind w:right="139"/>
        <w:jc w:val="both"/>
        <w:rPr>
          <w:w w:val="115"/>
          <w:lang w:val="id-ID"/>
        </w:rPr>
      </w:pPr>
      <w:r w:rsidRPr="00CC3B59">
        <w:rPr>
          <w:w w:val="115"/>
          <w:lang w:val="id-ID"/>
        </w:rPr>
        <w:t>Apakah Karakteristik Wirausaha Berpengaruh Terhadap Perkembangan UMKM Di Kabupaten Sidoarjo ?</w:t>
      </w:r>
    </w:p>
    <w:p w14:paraId="5E1B8FA2" w14:textId="77777777" w:rsidR="00CC3B59" w:rsidRPr="00CC3B59" w:rsidRDefault="00CC3B59" w:rsidP="00CC3B59">
      <w:pPr>
        <w:pStyle w:val="BodyText"/>
        <w:numPr>
          <w:ilvl w:val="0"/>
          <w:numId w:val="10"/>
        </w:numPr>
        <w:spacing w:before="221" w:line="264" w:lineRule="auto"/>
        <w:ind w:right="139"/>
        <w:jc w:val="both"/>
        <w:rPr>
          <w:w w:val="115"/>
          <w:lang w:val="id-ID"/>
        </w:rPr>
      </w:pPr>
      <w:r w:rsidRPr="00CC3B59">
        <w:rPr>
          <w:w w:val="115"/>
          <w:lang w:val="id-ID"/>
        </w:rPr>
        <w:t>Apakah Modal Usaha Berpengaruh Terhadap Perkembangan UMKM Di Kabupaten Sidoarjo ?</w:t>
      </w:r>
    </w:p>
    <w:p w14:paraId="62621736" w14:textId="77777777" w:rsidR="00CC3B59" w:rsidRPr="00CC3B59" w:rsidRDefault="00CC3B59" w:rsidP="00CC3B59">
      <w:pPr>
        <w:pStyle w:val="BodyText"/>
        <w:numPr>
          <w:ilvl w:val="0"/>
          <w:numId w:val="10"/>
        </w:numPr>
        <w:spacing w:before="221" w:line="264" w:lineRule="auto"/>
        <w:ind w:right="139"/>
        <w:jc w:val="both"/>
        <w:rPr>
          <w:w w:val="115"/>
          <w:lang w:val="id-ID"/>
        </w:rPr>
      </w:pPr>
      <w:r w:rsidRPr="00CC3B59">
        <w:rPr>
          <w:w w:val="115"/>
          <w:lang w:val="id-ID"/>
        </w:rPr>
        <w:t>Apakah Strategi Pemasaran Berpengaruh Terhadap Perkembangan UMKM Di Kabupaten Sidoarjo ?</w:t>
      </w:r>
    </w:p>
    <w:p w14:paraId="682158E4" w14:textId="77777777" w:rsidR="00CC3B59" w:rsidRPr="00CC3B59" w:rsidRDefault="00CC3B59" w:rsidP="00CC3B59">
      <w:pPr>
        <w:pStyle w:val="BodyText"/>
        <w:spacing w:before="221" w:line="264" w:lineRule="auto"/>
        <w:ind w:left="142" w:right="139"/>
        <w:jc w:val="both"/>
        <w:rPr>
          <w:rFonts w:asciiTheme="majorHAnsi" w:hAnsiTheme="majorHAnsi"/>
          <w:b/>
          <w:w w:val="115"/>
          <w:sz w:val="24"/>
          <w:szCs w:val="24"/>
          <w:lang w:val="nb-NO"/>
        </w:rPr>
      </w:pPr>
      <w:r w:rsidRPr="00CC3B59">
        <w:rPr>
          <w:rFonts w:asciiTheme="majorHAnsi" w:hAnsiTheme="majorHAnsi"/>
          <w:b/>
          <w:w w:val="115"/>
          <w:sz w:val="24"/>
          <w:szCs w:val="24"/>
          <w:lang w:val="id-ID"/>
        </w:rPr>
        <w:t xml:space="preserve">II. </w:t>
      </w:r>
      <w:r w:rsidRPr="00CC3B59">
        <w:rPr>
          <w:rFonts w:asciiTheme="majorHAnsi" w:hAnsiTheme="majorHAnsi"/>
          <w:b/>
          <w:w w:val="115"/>
          <w:sz w:val="24"/>
          <w:szCs w:val="24"/>
          <w:lang w:val="nb-NO"/>
        </w:rPr>
        <w:t>Metode</w:t>
      </w:r>
    </w:p>
    <w:p w14:paraId="625C20B5" w14:textId="77777777" w:rsidR="00CC3B59" w:rsidRPr="00CC3B59" w:rsidRDefault="00CC3B59" w:rsidP="00CC3B59">
      <w:pPr>
        <w:pStyle w:val="BodyText"/>
        <w:spacing w:before="221" w:line="264" w:lineRule="auto"/>
        <w:ind w:left="142" w:right="139"/>
        <w:jc w:val="both"/>
        <w:rPr>
          <w:b/>
          <w:w w:val="115"/>
          <w:lang w:val="id-ID"/>
        </w:rPr>
      </w:pPr>
      <w:bookmarkStart w:id="22" w:name="_Toc123391171"/>
      <w:bookmarkStart w:id="23" w:name="_Toc131181107"/>
      <w:r w:rsidRPr="00CC3B59">
        <w:rPr>
          <w:b/>
          <w:w w:val="115"/>
          <w:lang w:val="id-ID"/>
        </w:rPr>
        <w:t>Pendekatan Penelitian</w:t>
      </w:r>
      <w:bookmarkEnd w:id="22"/>
      <w:bookmarkEnd w:id="23"/>
      <w:r w:rsidRPr="00CC3B59">
        <w:rPr>
          <w:b/>
          <w:w w:val="115"/>
          <w:lang w:val="id-ID"/>
        </w:rPr>
        <w:t xml:space="preserve"> </w:t>
      </w:r>
    </w:p>
    <w:p w14:paraId="035F9F9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Metode penelitian merupakan cara ilmiah untuk mendapatkan data dengan tujuan dan kegunaan tertentu </w:t>
      </w:r>
      <w:r w:rsidRPr="00CC3B59">
        <w:rPr>
          <w:w w:val="115"/>
          <w:lang w:val="id-ID"/>
        </w:rPr>
        <w:fldChar w:fldCharType="begin" w:fldLock="1"/>
      </w:r>
      <w:r w:rsidRPr="00CC3B59">
        <w:rPr>
          <w:w w:val="115"/>
          <w:lang w:val="id-ID"/>
        </w:rPr>
        <w:instrText>ADDIN CSL_CITATION {"citationItems":[{"id":"ITEM-1","itemData":{"author":[{"dropping-particle":"","family":"Sugiyono","given":"","non-dropping-particle":"","parse-names":false,"suffix":""}],"id":"ITEM-1","issued":{"date-parts":[["2017"]]},"title":"Metode Penelitian Bisnis. Bandung: Cv Alfabeta","type":"book"},"uris":["http://www.mendeley.com/documents/?uuid=63f08550-4716-4151-a5e5-b3ac7e603d1a","http://www.mendeley.com/documents/?uuid=e576cd37-cc7e-461c-9400-d2fedcf87968"]}],"mendeley":{"formattedCitation":"[21]","plainTextFormattedCitation":"[21]","previouslyFormattedCitation":"[21]"},"properties":{"noteIndex":0},"schema":"https://github.com/citation-style-language/schema/raw/master/csl-citation.json"}</w:instrText>
      </w:r>
      <w:r w:rsidRPr="00CC3B59">
        <w:rPr>
          <w:w w:val="115"/>
          <w:lang w:val="id-ID"/>
        </w:rPr>
        <w:fldChar w:fldCharType="separate"/>
      </w:r>
      <w:r w:rsidRPr="00CC3B59">
        <w:rPr>
          <w:w w:val="115"/>
          <w:lang w:val="id-ID"/>
        </w:rPr>
        <w:t>[21]</w:t>
      </w:r>
      <w:r w:rsidRPr="00CC3B59">
        <w:rPr>
          <w:w w:val="115"/>
          <w:lang w:val="nb-NO"/>
        </w:rPr>
        <w:fldChar w:fldCharType="end"/>
      </w:r>
      <w:r w:rsidRPr="00CC3B59">
        <w:rPr>
          <w:w w:val="115"/>
          <w:lang w:val="id-ID"/>
        </w:rPr>
        <w:t xml:space="preserve">. Metode penelitian merupakan suatu cara yang digunakan dalam penelitian, sehingga kesimpulan dan hasil penelitian dapat dipertanggung jawabkan, baik pengumpulan data, analisa data maupun kesimpulan. Berhasil tidaknya suatu penelitian dimaksudkan untuk mendapatkan data yang tepat, relevan dan objektif, sehingga hasil penelitian dapat dipertanggung jawabkan kebenarannya. Penelitian ini menggunakan metode kuantitatif dengan data primer sebagai sumber data, karena menggunakan data penelitian berupa angka-angka dan dianalisis menggunakan statistic </w:t>
      </w:r>
      <w:r w:rsidRPr="00CC3B59">
        <w:rPr>
          <w:w w:val="115"/>
          <w:lang w:val="id-ID"/>
        </w:rPr>
        <w:fldChar w:fldCharType="begin" w:fldLock="1"/>
      </w:r>
      <w:r w:rsidRPr="00CC3B59">
        <w:rPr>
          <w:w w:val="115"/>
          <w:lang w:val="id-ID"/>
        </w:rPr>
        <w:instrText>ADDIN CSL_CITATION {"citationItems":[{"id":"ITEM-1","itemData":{"author":[{"dropping-particle":"","family":"Mustakini","given":"Jogiyanto Hartono","non-dropping-particle":"","parse-names":false,"suffix":""}],"id":"ITEM-1","issued":{"date-parts":[["2014"]]},"title":"Metode Penelitian Bisnis. Edisi ke-6. Yogyakarta. Universitas Gajah Mada.","type":"article-journal"},"uris":["http://www.mendeley.com/documents/?uuid=751ccb4d-1773-46a8-a90f-d04b61757e9e","http://www.mendeley.com/documents/?uuid=9f9fc306-4728-4884-b0b9-8a82a0608182"]}],"mendeley":{"formattedCitation":"[22]","plainTextFormattedCitation":"[22]","previouslyFormattedCitation":"[22]"},"properties":{"noteIndex":0},"schema":"https://github.com/citation-style-language/schema/raw/master/csl-citation.json"}</w:instrText>
      </w:r>
      <w:r w:rsidRPr="00CC3B59">
        <w:rPr>
          <w:w w:val="115"/>
          <w:lang w:val="id-ID"/>
        </w:rPr>
        <w:fldChar w:fldCharType="separate"/>
      </w:r>
      <w:r w:rsidRPr="00CC3B59">
        <w:rPr>
          <w:w w:val="115"/>
          <w:lang w:val="id-ID"/>
        </w:rPr>
        <w:t>[22]</w:t>
      </w:r>
      <w:r w:rsidRPr="00CC3B59">
        <w:rPr>
          <w:w w:val="115"/>
          <w:lang w:val="nb-NO"/>
        </w:rPr>
        <w:fldChar w:fldCharType="end"/>
      </w:r>
      <w:r w:rsidRPr="00CC3B59">
        <w:rPr>
          <w:w w:val="115"/>
          <w:lang w:val="id-ID"/>
        </w:rPr>
        <w:t>. Tujuan penelitian kuantitatif adalah untuk menunjukkan hubungan antar variabel dan mengembangkan teori serta hipotesis yang berkaitan dengan dengan fenomena alam yang terjadi.</w:t>
      </w:r>
    </w:p>
    <w:p w14:paraId="067A238C" w14:textId="77777777" w:rsidR="00CC3B59" w:rsidRPr="00CC3B59" w:rsidRDefault="00CC3B59" w:rsidP="00CC3B59">
      <w:pPr>
        <w:pStyle w:val="BodyText"/>
        <w:spacing w:before="221" w:line="264" w:lineRule="auto"/>
        <w:ind w:left="142" w:right="139"/>
        <w:jc w:val="both"/>
        <w:rPr>
          <w:b/>
          <w:w w:val="115"/>
          <w:lang w:val="id-ID"/>
        </w:rPr>
      </w:pPr>
      <w:bookmarkStart w:id="24" w:name="_Toc123391175"/>
      <w:bookmarkStart w:id="25" w:name="_Toc131181111"/>
      <w:r w:rsidRPr="00CC3B59">
        <w:rPr>
          <w:b/>
          <w:w w:val="115"/>
          <w:lang w:val="id-ID"/>
        </w:rPr>
        <w:t>Lokasi Penelitian</w:t>
      </w:r>
      <w:bookmarkEnd w:id="24"/>
      <w:bookmarkEnd w:id="25"/>
      <w:r w:rsidRPr="00CC3B59">
        <w:rPr>
          <w:b/>
          <w:w w:val="115"/>
          <w:lang w:val="id-ID"/>
        </w:rPr>
        <w:t xml:space="preserve"> </w:t>
      </w:r>
    </w:p>
    <w:p w14:paraId="16B27479" w14:textId="77777777" w:rsidR="00CC3B59" w:rsidRPr="00CC3B59" w:rsidRDefault="00CC3B59" w:rsidP="00CC3B59">
      <w:pPr>
        <w:pStyle w:val="BodyText"/>
        <w:spacing w:before="221" w:line="264" w:lineRule="auto"/>
        <w:ind w:left="142" w:right="139"/>
        <w:jc w:val="both"/>
        <w:rPr>
          <w:bCs/>
          <w:w w:val="115"/>
          <w:lang w:val="id-ID"/>
        </w:rPr>
      </w:pPr>
      <w:r w:rsidRPr="00CC3B59">
        <w:rPr>
          <w:w w:val="115"/>
          <w:lang w:val="id-ID"/>
        </w:rPr>
        <w:t>Penelitian ini dilakukan di UMKM Kabupaten Sidoarjo.</w:t>
      </w:r>
    </w:p>
    <w:p w14:paraId="572B0BCA" w14:textId="77777777" w:rsidR="00CC3B59" w:rsidRPr="00CC3B59" w:rsidRDefault="00CC3B59" w:rsidP="00CC3B59">
      <w:pPr>
        <w:pStyle w:val="BodyText"/>
        <w:spacing w:before="221" w:line="264" w:lineRule="auto"/>
        <w:ind w:left="142" w:right="139"/>
        <w:jc w:val="both"/>
        <w:rPr>
          <w:b/>
          <w:w w:val="115"/>
          <w:lang w:val="id-ID"/>
        </w:rPr>
      </w:pPr>
      <w:bookmarkStart w:id="26" w:name="_Toc123391176"/>
      <w:bookmarkStart w:id="27" w:name="_Toc131181112"/>
      <w:bookmarkStart w:id="28" w:name="_Hlk74237596"/>
      <w:r w:rsidRPr="00CC3B59">
        <w:rPr>
          <w:b/>
          <w:w w:val="115"/>
          <w:lang w:val="id-ID"/>
        </w:rPr>
        <w:t>Definisi Operasional, Identifikasi Variabel dan Indikator Variabel</w:t>
      </w:r>
      <w:bookmarkEnd w:id="26"/>
      <w:bookmarkEnd w:id="27"/>
      <w:r w:rsidRPr="00CC3B59">
        <w:rPr>
          <w:b/>
          <w:w w:val="115"/>
          <w:lang w:val="id-ID"/>
        </w:rPr>
        <w:t xml:space="preserve"> </w:t>
      </w:r>
    </w:p>
    <w:bookmarkEnd w:id="28"/>
    <w:p w14:paraId="29702950" w14:textId="77777777" w:rsidR="00CC3B59" w:rsidRPr="00CC3B59" w:rsidRDefault="00CC3B59" w:rsidP="00CC3B59">
      <w:pPr>
        <w:pStyle w:val="BodyText"/>
        <w:numPr>
          <w:ilvl w:val="1"/>
          <w:numId w:val="11"/>
        </w:numPr>
        <w:spacing w:before="221" w:line="264" w:lineRule="auto"/>
        <w:ind w:right="139"/>
        <w:jc w:val="both"/>
        <w:rPr>
          <w:b/>
          <w:w w:val="115"/>
          <w:lang w:val="id-ID"/>
        </w:rPr>
      </w:pPr>
      <w:r w:rsidRPr="00CC3B59">
        <w:rPr>
          <w:b/>
          <w:w w:val="115"/>
          <w:lang w:val="id-ID"/>
        </w:rPr>
        <w:t>Definisi Operasional</w:t>
      </w:r>
    </w:p>
    <w:p w14:paraId="4EEDAF3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ab/>
        <w:t xml:space="preserve">Definisi operasional merupakan penjelasan semua variabel dan istilah yang akan digunakan dalam penelitian secara operasional sehingga akhirnya mempermudah pembaca dalam mengartikan makna penelitian. </w:t>
      </w:r>
    </w:p>
    <w:p w14:paraId="0F68947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b/>
        <w:t xml:space="preserve">Variabel dalam penelitian ini dibagi menjadi dua, yaitu variabel independen dan variabel dependen. </w:t>
      </w:r>
    </w:p>
    <w:p w14:paraId="3A13B8B9" w14:textId="77777777" w:rsidR="00CC3B59" w:rsidRPr="00CC3B59" w:rsidRDefault="00CC3B59" w:rsidP="00CC3B59">
      <w:pPr>
        <w:pStyle w:val="BodyText"/>
        <w:numPr>
          <w:ilvl w:val="0"/>
          <w:numId w:val="12"/>
        </w:numPr>
        <w:spacing w:before="221" w:line="264" w:lineRule="auto"/>
        <w:ind w:right="139"/>
        <w:jc w:val="both"/>
        <w:rPr>
          <w:b/>
          <w:bCs/>
          <w:w w:val="115"/>
          <w:lang w:val="id-ID"/>
        </w:rPr>
      </w:pPr>
      <w:bookmarkStart w:id="29" w:name="_Hlk107135971"/>
      <w:bookmarkStart w:id="30" w:name="_Hlk74383523"/>
      <w:r w:rsidRPr="00CC3B59">
        <w:rPr>
          <w:b/>
          <w:bCs/>
          <w:w w:val="115"/>
          <w:lang w:val="id-ID"/>
        </w:rPr>
        <w:t>Variabel Dependen (Y)</w:t>
      </w:r>
    </w:p>
    <w:p w14:paraId="21A26CD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Variabel dependen (terikat) adalah tipe variabel yang dijelaskan atau dipengaruhi oleh variabel independen. Variabel dependen dalam penelitian ini adalah </w:t>
      </w:r>
      <w:bookmarkStart w:id="31" w:name="_Hlk77969468"/>
      <w:bookmarkStart w:id="32" w:name="_Hlk108275841"/>
      <w:r w:rsidRPr="00CC3B59">
        <w:rPr>
          <w:b/>
          <w:bCs/>
          <w:w w:val="115"/>
          <w:lang w:val="id-ID"/>
        </w:rPr>
        <w:t xml:space="preserve">Perkembangan UMKM. </w:t>
      </w:r>
      <w:r w:rsidRPr="00CC3B59">
        <w:rPr>
          <w:w w:val="115"/>
          <w:lang w:val="id-ID"/>
        </w:rPr>
        <w:t>Perkembangan UMKM adalah suatu proses dan tindakan untuk memajukan kondisi UMKM menjadi lebih baik lagi, yang pada dasarnya dilakukan dengan tujuan untuk mengalami pertumbuhan dari yang semula kecil hingga menjadi besar. Perkembangan Usaha Kecil dan Menengah (UKM) merupakan suatu komponen yang penting untuk memajukan perekonomian pada negara. untuk mencapai suatu keberhasilan usaha diperlukan adanya upaya pengembangan oleh pelaku usaha itu sendiri baik dari dalam maupun dari luar.</w:t>
      </w:r>
    </w:p>
    <w:p w14:paraId="6F3679E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Indicator perkembangan UMKM yang digunakan dalam penelitian ini disesuaikan dengan keadaan objek penelitian yaitu:</w:t>
      </w:r>
    </w:p>
    <w:p w14:paraId="17F062AD" w14:textId="77777777" w:rsidR="00CC3B59" w:rsidRPr="00CC3B59" w:rsidRDefault="00CC3B59" w:rsidP="00CC3B59">
      <w:pPr>
        <w:pStyle w:val="BodyText"/>
        <w:numPr>
          <w:ilvl w:val="0"/>
          <w:numId w:val="13"/>
        </w:numPr>
        <w:spacing w:before="221" w:line="264" w:lineRule="auto"/>
        <w:ind w:right="139"/>
        <w:jc w:val="both"/>
        <w:rPr>
          <w:w w:val="115"/>
          <w:lang w:val="id-ID"/>
        </w:rPr>
      </w:pPr>
      <w:r w:rsidRPr="00CC3B59">
        <w:rPr>
          <w:w w:val="115"/>
          <w:lang w:val="id-ID"/>
        </w:rPr>
        <w:t xml:space="preserve">Jumlah pendapatan </w:t>
      </w:r>
    </w:p>
    <w:p w14:paraId="7C0637C6" w14:textId="77777777" w:rsidR="00CC3B59" w:rsidRPr="00CC3B59" w:rsidRDefault="00CC3B59" w:rsidP="00CC3B59">
      <w:pPr>
        <w:pStyle w:val="BodyText"/>
        <w:numPr>
          <w:ilvl w:val="0"/>
          <w:numId w:val="13"/>
        </w:numPr>
        <w:spacing w:before="221" w:line="264" w:lineRule="auto"/>
        <w:ind w:right="139"/>
        <w:jc w:val="both"/>
        <w:rPr>
          <w:w w:val="115"/>
          <w:lang w:val="id-ID"/>
        </w:rPr>
      </w:pPr>
      <w:r w:rsidRPr="00CC3B59">
        <w:rPr>
          <w:w w:val="115"/>
          <w:lang w:val="id-ID"/>
        </w:rPr>
        <w:t xml:space="preserve">Pertumbuhan pelanggan </w:t>
      </w:r>
    </w:p>
    <w:p w14:paraId="15969839" w14:textId="77777777" w:rsidR="00CC3B59" w:rsidRPr="00CC3B59" w:rsidRDefault="00CC3B59" w:rsidP="00CC3B59">
      <w:pPr>
        <w:pStyle w:val="BodyText"/>
        <w:numPr>
          <w:ilvl w:val="0"/>
          <w:numId w:val="13"/>
        </w:numPr>
        <w:spacing w:before="221" w:line="264" w:lineRule="auto"/>
        <w:ind w:right="139"/>
        <w:jc w:val="both"/>
        <w:rPr>
          <w:w w:val="115"/>
          <w:lang w:val="id-ID"/>
        </w:rPr>
      </w:pPr>
      <w:r w:rsidRPr="00CC3B59">
        <w:rPr>
          <w:w w:val="115"/>
          <w:lang w:val="id-ID"/>
        </w:rPr>
        <w:t xml:space="preserve">Peningkatan omzet penjualan </w:t>
      </w:r>
    </w:p>
    <w:p w14:paraId="4D5A8EC2" w14:textId="77777777" w:rsidR="00CC3B59" w:rsidRPr="00CC3B59" w:rsidRDefault="00CC3B59" w:rsidP="00CC3B59">
      <w:pPr>
        <w:pStyle w:val="BodyText"/>
        <w:numPr>
          <w:ilvl w:val="0"/>
          <w:numId w:val="13"/>
        </w:numPr>
        <w:spacing w:before="221" w:line="264" w:lineRule="auto"/>
        <w:ind w:right="139"/>
        <w:jc w:val="both"/>
        <w:rPr>
          <w:w w:val="115"/>
          <w:lang w:val="id-ID"/>
        </w:rPr>
      </w:pPr>
      <w:r w:rsidRPr="00CC3B59">
        <w:rPr>
          <w:w w:val="115"/>
          <w:lang w:val="id-ID"/>
        </w:rPr>
        <w:t xml:space="preserve">Perkembangan produksi </w:t>
      </w:r>
    </w:p>
    <w:p w14:paraId="26239054" w14:textId="77777777" w:rsidR="00CC3B59" w:rsidRPr="00CC3B59" w:rsidRDefault="00CC3B59" w:rsidP="00CC3B59">
      <w:pPr>
        <w:pStyle w:val="BodyText"/>
        <w:numPr>
          <w:ilvl w:val="0"/>
          <w:numId w:val="13"/>
        </w:numPr>
        <w:spacing w:before="221" w:line="264" w:lineRule="auto"/>
        <w:ind w:right="139"/>
        <w:jc w:val="both"/>
        <w:rPr>
          <w:w w:val="115"/>
          <w:lang w:val="id-ID"/>
        </w:rPr>
      </w:pPr>
      <w:r w:rsidRPr="00CC3B59">
        <w:rPr>
          <w:w w:val="115"/>
          <w:lang w:val="id-ID"/>
        </w:rPr>
        <w:t xml:space="preserve">Pertumbuhan tenaga kerja </w:t>
      </w:r>
    </w:p>
    <w:p w14:paraId="3D64B6EA" w14:textId="77777777" w:rsidR="00CC3B59" w:rsidRPr="00CC3B59" w:rsidRDefault="00CC3B59" w:rsidP="00CC3B59">
      <w:pPr>
        <w:pStyle w:val="BodyText"/>
        <w:numPr>
          <w:ilvl w:val="0"/>
          <w:numId w:val="12"/>
        </w:numPr>
        <w:spacing w:before="221" w:line="264" w:lineRule="auto"/>
        <w:ind w:right="139"/>
        <w:jc w:val="both"/>
        <w:rPr>
          <w:b/>
          <w:w w:val="115"/>
          <w:lang w:val="id-ID"/>
        </w:rPr>
      </w:pPr>
      <w:r w:rsidRPr="00CC3B59">
        <w:rPr>
          <w:b/>
          <w:w w:val="115"/>
          <w:lang w:val="id-ID"/>
        </w:rPr>
        <w:t>Variabel Independen (X)</w:t>
      </w:r>
    </w:p>
    <w:p w14:paraId="5BCA050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Variabel independen adalah tipe variabel yang menjelaskan atau mempengaruhi variabel lain. Variabel Independen dalam penelitian ini adalah </w:t>
      </w:r>
      <w:bookmarkEnd w:id="31"/>
      <w:r w:rsidRPr="00CC3B59">
        <w:rPr>
          <w:w w:val="115"/>
          <w:lang w:val="id-ID"/>
        </w:rPr>
        <w:t xml:space="preserve">Akad Murabahah (X1), Karakteristik Wirausaha (X2), Modal Usaha (X3) Dan Strategi Pemasaran (X4). </w:t>
      </w:r>
    </w:p>
    <w:p w14:paraId="702FA519" w14:textId="77777777" w:rsidR="00CC3B59" w:rsidRPr="00CC3B59" w:rsidRDefault="00CC3B59" w:rsidP="00CC3B59">
      <w:pPr>
        <w:pStyle w:val="BodyText"/>
        <w:numPr>
          <w:ilvl w:val="0"/>
          <w:numId w:val="14"/>
        </w:numPr>
        <w:spacing w:before="221" w:line="264" w:lineRule="auto"/>
        <w:ind w:right="139"/>
        <w:jc w:val="both"/>
        <w:rPr>
          <w:b/>
          <w:bCs/>
          <w:w w:val="115"/>
          <w:lang w:val="id-ID"/>
        </w:rPr>
      </w:pPr>
      <w:r w:rsidRPr="00CC3B59">
        <w:rPr>
          <w:b/>
          <w:bCs/>
          <w:w w:val="115"/>
          <w:lang w:val="id-ID"/>
        </w:rPr>
        <w:t>Akad Murabahah (X1)</w:t>
      </w:r>
    </w:p>
    <w:p w14:paraId="6EDD9BD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Akad murabahah adalah akad jual beli antara penjual dan pembeli yang dimana penjual memberitahu harga pokok dan keuntungnnya kepada pembeli dan yang menjadi harga jual nya adalah hasil dari harga pokok ditambah keuntungannya. </w:t>
      </w:r>
    </w:p>
    <w:p w14:paraId="46AFF5A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Indicator dari Akad Murabahah adalah </w:t>
      </w:r>
      <w:r w:rsidRPr="00CC3B59">
        <w:rPr>
          <w:w w:val="115"/>
          <w:lang w:val="id-ID"/>
        </w:rPr>
        <w:fldChar w:fldCharType="begin" w:fldLock="1"/>
      </w:r>
      <w:r w:rsidRPr="00CC3B59">
        <w:rPr>
          <w:w w:val="115"/>
          <w:lang w:val="id-ID"/>
        </w:rPr>
        <w:instrText>ADDIN CSL_CITATION {"citationItems":[{"id":"ITEM-1","itemData":{"ISBN":"7020011209","abstract":"trabajo de investigacion","author":[{"dropping-particle":"","family":"Annisa","given":"Rifka","non-dropping-particle":"","parse-names":false,"suffix":""}],"container-title":"Skripsi","id":"ITEM-1","issued":{"date-parts":[["2017"]]},"page":"1-14","title":"PENGARUH PEMBIAYAAN MURABAHAH DAN MUDHARABAH TERHADAP PERKEMBANGAN UMKM PADA NASABAH BMT HIDAYATUL MUAMALAH BATURETNO WONOGIRI","type":"article-journal"},"uris":["http://www.mendeley.com/documents/?uuid=6dac7eab-0e61-4c45-9436-edcc9205542e"]}],"mendeley":{"formattedCitation":"[23]","plainTextFormattedCitation":"[23]","previouslyFormattedCitation":"[23]"},"properties":{"noteIndex":0},"schema":"https://github.com/citation-style-language/schema/raw/master/csl-citation.json"}</w:instrText>
      </w:r>
      <w:r w:rsidRPr="00CC3B59">
        <w:rPr>
          <w:w w:val="115"/>
          <w:lang w:val="id-ID"/>
        </w:rPr>
        <w:fldChar w:fldCharType="separate"/>
      </w:r>
      <w:r w:rsidRPr="00CC3B59">
        <w:rPr>
          <w:w w:val="115"/>
          <w:lang w:val="id-ID"/>
        </w:rPr>
        <w:t>[23]</w:t>
      </w:r>
      <w:r w:rsidRPr="00CC3B59">
        <w:rPr>
          <w:w w:val="115"/>
          <w:lang w:val="nb-NO"/>
        </w:rPr>
        <w:fldChar w:fldCharType="end"/>
      </w:r>
      <w:r w:rsidRPr="00CC3B59">
        <w:rPr>
          <w:w w:val="115"/>
          <w:lang w:val="id-ID"/>
        </w:rPr>
        <w:t>:</w:t>
      </w:r>
    </w:p>
    <w:p w14:paraId="676FAEDA"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Persyaratan awal pembiayaan tidak rumit;</w:t>
      </w:r>
    </w:p>
    <w:p w14:paraId="4293E153"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 xml:space="preserve">Pembiayaan murabahah lebih sesuai dengan kebutuhan; </w:t>
      </w:r>
    </w:p>
    <w:p w14:paraId="3E37F7DB"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 xml:space="preserve">Besar pembiayaan mencukupi kebutuhan; </w:t>
      </w:r>
    </w:p>
    <w:p w14:paraId="042C6A13"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 xml:space="preserve">Pembiayan untuk membeli kebutuhan usaha; </w:t>
      </w:r>
    </w:p>
    <w:p w14:paraId="36EE0264"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 xml:space="preserve">Margin tidak memberatkan; </w:t>
      </w:r>
    </w:p>
    <w:p w14:paraId="63DE859A"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 xml:space="preserve">Jumlah angsuran sesuai pendapatan; </w:t>
      </w:r>
    </w:p>
    <w:p w14:paraId="6AB84587" w14:textId="77777777" w:rsidR="00CC3B59" w:rsidRPr="00CC3B59" w:rsidRDefault="00CC3B59" w:rsidP="00CC3B59">
      <w:pPr>
        <w:pStyle w:val="BodyText"/>
        <w:numPr>
          <w:ilvl w:val="0"/>
          <w:numId w:val="15"/>
        </w:numPr>
        <w:spacing w:before="221" w:line="264" w:lineRule="auto"/>
        <w:ind w:right="139"/>
        <w:jc w:val="both"/>
        <w:rPr>
          <w:w w:val="115"/>
          <w:lang w:val="id-ID"/>
        </w:rPr>
      </w:pPr>
      <w:r w:rsidRPr="00CC3B59">
        <w:rPr>
          <w:w w:val="115"/>
          <w:lang w:val="id-ID"/>
        </w:rPr>
        <w:t>Jangka waktu pelunasan tidak memberatkan</w:t>
      </w:r>
    </w:p>
    <w:p w14:paraId="3A502B0D" w14:textId="77777777" w:rsidR="00CC3B59" w:rsidRPr="00CC3B59" w:rsidRDefault="00CC3B59" w:rsidP="00CC3B59">
      <w:pPr>
        <w:pStyle w:val="BodyText"/>
        <w:numPr>
          <w:ilvl w:val="0"/>
          <w:numId w:val="14"/>
        </w:numPr>
        <w:spacing w:before="221" w:line="264" w:lineRule="auto"/>
        <w:ind w:right="139"/>
        <w:jc w:val="both"/>
        <w:rPr>
          <w:b/>
          <w:bCs/>
          <w:w w:val="115"/>
          <w:lang w:val="id-ID"/>
        </w:rPr>
      </w:pPr>
      <w:r w:rsidRPr="00CC3B59">
        <w:rPr>
          <w:b/>
          <w:bCs/>
          <w:w w:val="115"/>
          <w:lang w:val="id-ID"/>
        </w:rPr>
        <w:t>Karakteristik Wirausaha (X2)</w:t>
      </w:r>
    </w:p>
    <w:p w14:paraId="309077D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wirausaha dapat diambil simpulan bahwa karakteristik wirausaha merupakan sikap ataupun watak yang dimiliki oleh seorang pelaku usaha untuk menjalankan usahanya.</w:t>
      </w:r>
    </w:p>
    <w:p w14:paraId="3152AFC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Menurut </w:t>
      </w:r>
      <w:r w:rsidRPr="00CC3B59">
        <w:rPr>
          <w:w w:val="115"/>
          <w:lang w:val="id-ID"/>
        </w:rPr>
        <w:fldChar w:fldCharType="begin" w:fldLock="1"/>
      </w:r>
      <w:r w:rsidRPr="00CC3B59">
        <w:rPr>
          <w:w w:val="115"/>
          <w:lang w:val="id-ID"/>
        </w:rPr>
        <w:instrText>ADDIN CSL_CITATION {"citationItems":[{"id":"ITEM-1","itemData":{"DOI":"10.23887/ekuitas.v5i1.15571","ISSN":"2354-6107","abstract":"Penelitian ini bertujuan untuk mencari Pengaruh Modal Psikologis, Karakteristik Wirausaha, Modal Usaha dan Startegi Pemasaran terhadap Perkembangan Usaha UMKM di Kecamatan Buleleng Tahun 2017. Penelitian ini merupakan penelitian asosiatif, Objek yang akan diteliti adalah UMKM yang ada di Kecamatan Buleleng. Adapun berdasarkan data dari Pemkab Buleleng jumlah dari UMKM Kecamatan Buleleng untuk tahun 2016 periode Januari sampai dengan Oktober berjumlah 276 UMKM. Jenis data yang digunakan dalam penelitian ini adalah kuantitatif sedangkan metode pengumpulan data menggunakan koesioner yang sudah d uji validitas dan reliabilitas terlebih dahulu. Hasil dari penelitian menunjukan variabel modal psikologis (X1) memiliki tingkat signifikasi sebesar 0,000 &lt; 0,05, karakteristik wirausaha (X2) memiliki tingkat signifikasi sebesar 0,000 &lt; 0,05, modal usaha (X3) memiliki tingkat signifikasi sebesar 0,000 &lt; 0,05, strategi pemasaran (X4) memiliki tingkat signifikasi sebesar 0,000 &lt; 0,05, selain itu tingkat signifikan F sebesar 0,000 &lt; 0,05 hal ini menunjukan bahwa semua variabel bebas berpengaruh baik secara parsial dan simultan terhadap variabel terikat.","author":[{"dropping-particle":"","family":"Vijaya","given":"Diota Prameswari","non-dropping-particle":"","parse-names":false,"suffix":""},{"dropping-particle":"","family":"Irwansyah","given":"M. Rudi","non-dropping-particle":"","parse-names":false,"suffix":""}],"container-title":"Ekuitas: Jurnal Pendidikan Ekonomi","id":"ITEM-1","issue":"1","issued":{"date-parts":[["2017"]]},"title":"Pengaruh Modal Psikologis, Karakteristik Wirausaha, Modal Usaha Dan Startegi Pemasaran Terhadap Perkembangan Usaha Umkm Di Kecamatan Buleleng Tahun 2017","type":"article-journal","volume":"5"},"uris":["http://www.mendeley.com/documents/?uuid=c026fe2d-0273-40b1-9198-c93e3a497209"]}],"mendeley":{"formattedCitation":"[24]","plainTextFormattedCitation":"[24]","previouslyFormattedCitation":"[24]"},"properties":{"noteIndex":0},"schema":"https://github.com/citation-style-language/schema/raw/master/csl-citation.json"}</w:instrText>
      </w:r>
      <w:r w:rsidRPr="00CC3B59">
        <w:rPr>
          <w:w w:val="115"/>
          <w:lang w:val="id-ID"/>
        </w:rPr>
        <w:fldChar w:fldCharType="separate"/>
      </w:r>
      <w:r w:rsidRPr="00CC3B59">
        <w:rPr>
          <w:w w:val="115"/>
          <w:lang w:val="id-ID"/>
        </w:rPr>
        <w:t>[24]</w:t>
      </w:r>
      <w:r w:rsidRPr="00CC3B59">
        <w:rPr>
          <w:w w:val="115"/>
          <w:lang w:val="nb-NO"/>
        </w:rPr>
        <w:fldChar w:fldCharType="end"/>
      </w:r>
      <w:r w:rsidRPr="00CC3B59">
        <w:rPr>
          <w:w w:val="115"/>
          <w:lang w:val="id-ID"/>
        </w:rPr>
        <w:t xml:space="preserve"> terdapat beberapa karakteristik wirausahawan (</w:t>
      </w:r>
      <w:r w:rsidRPr="00CC3B59">
        <w:rPr>
          <w:i/>
          <w:iCs/>
          <w:w w:val="115"/>
          <w:lang w:val="id-ID"/>
        </w:rPr>
        <w:t>Characteristic of Entrepreneur</w:t>
      </w:r>
      <w:r w:rsidRPr="00CC3B59">
        <w:rPr>
          <w:w w:val="115"/>
          <w:lang w:val="id-ID"/>
        </w:rPr>
        <w:t>) yakni berikut:</w:t>
      </w:r>
    </w:p>
    <w:p w14:paraId="4C2E2701" w14:textId="77777777" w:rsidR="00CC3B59" w:rsidRPr="00CC3B59" w:rsidRDefault="00CC3B59" w:rsidP="00CC3B59">
      <w:pPr>
        <w:pStyle w:val="BodyText"/>
        <w:numPr>
          <w:ilvl w:val="0"/>
          <w:numId w:val="16"/>
        </w:numPr>
        <w:spacing w:before="221" w:line="264" w:lineRule="auto"/>
        <w:ind w:right="139"/>
        <w:jc w:val="both"/>
        <w:rPr>
          <w:w w:val="115"/>
          <w:lang w:val="id-ID"/>
        </w:rPr>
      </w:pPr>
      <w:r w:rsidRPr="00CC3B59">
        <w:rPr>
          <w:w w:val="115"/>
          <w:lang w:val="id-ID"/>
        </w:rPr>
        <w:t xml:space="preserve">Percaya Diri </w:t>
      </w:r>
    </w:p>
    <w:p w14:paraId="219B36AB" w14:textId="77777777" w:rsidR="00CC3B59" w:rsidRPr="00CC3B59" w:rsidRDefault="00CC3B59" w:rsidP="00CC3B59">
      <w:pPr>
        <w:pStyle w:val="BodyText"/>
        <w:numPr>
          <w:ilvl w:val="0"/>
          <w:numId w:val="16"/>
        </w:numPr>
        <w:spacing w:before="221" w:line="264" w:lineRule="auto"/>
        <w:ind w:right="139"/>
        <w:jc w:val="both"/>
        <w:rPr>
          <w:w w:val="115"/>
          <w:lang w:val="id-ID"/>
        </w:rPr>
      </w:pPr>
      <w:r w:rsidRPr="00CC3B59">
        <w:rPr>
          <w:w w:val="115"/>
          <w:lang w:val="id-ID"/>
        </w:rPr>
        <w:t xml:space="preserve">Inisiatif </w:t>
      </w:r>
    </w:p>
    <w:p w14:paraId="5A8D07C6" w14:textId="77777777" w:rsidR="00CC3B59" w:rsidRPr="00CC3B59" w:rsidRDefault="00CC3B59" w:rsidP="00CC3B59">
      <w:pPr>
        <w:pStyle w:val="BodyText"/>
        <w:numPr>
          <w:ilvl w:val="0"/>
          <w:numId w:val="16"/>
        </w:numPr>
        <w:spacing w:before="221" w:line="264" w:lineRule="auto"/>
        <w:ind w:right="139"/>
        <w:jc w:val="both"/>
        <w:rPr>
          <w:w w:val="115"/>
          <w:lang w:val="id-ID"/>
        </w:rPr>
      </w:pPr>
      <w:r w:rsidRPr="00CC3B59">
        <w:rPr>
          <w:w w:val="115"/>
          <w:lang w:val="id-ID"/>
        </w:rPr>
        <w:t xml:space="preserve">Motivasi Prestasi </w:t>
      </w:r>
    </w:p>
    <w:p w14:paraId="6F7025F9" w14:textId="77777777" w:rsidR="00CC3B59" w:rsidRPr="00CC3B59" w:rsidRDefault="00CC3B59" w:rsidP="00CC3B59">
      <w:pPr>
        <w:pStyle w:val="BodyText"/>
        <w:numPr>
          <w:ilvl w:val="0"/>
          <w:numId w:val="16"/>
        </w:numPr>
        <w:spacing w:before="221" w:line="264" w:lineRule="auto"/>
        <w:ind w:right="139"/>
        <w:jc w:val="both"/>
        <w:rPr>
          <w:w w:val="115"/>
          <w:lang w:val="id-ID"/>
        </w:rPr>
      </w:pPr>
      <w:r w:rsidRPr="00CC3B59">
        <w:rPr>
          <w:w w:val="115"/>
          <w:lang w:val="id-ID"/>
        </w:rPr>
        <w:t xml:space="preserve">Kepemimpinan </w:t>
      </w:r>
    </w:p>
    <w:p w14:paraId="3C6DA2A4" w14:textId="77777777" w:rsidR="00CC3B59" w:rsidRPr="00CC3B59" w:rsidRDefault="00CC3B59" w:rsidP="00CC3B59">
      <w:pPr>
        <w:pStyle w:val="BodyText"/>
        <w:numPr>
          <w:ilvl w:val="0"/>
          <w:numId w:val="16"/>
        </w:numPr>
        <w:spacing w:before="221" w:line="264" w:lineRule="auto"/>
        <w:ind w:right="139"/>
        <w:jc w:val="both"/>
        <w:rPr>
          <w:w w:val="115"/>
          <w:lang w:val="id-ID"/>
        </w:rPr>
      </w:pPr>
      <w:r w:rsidRPr="00CC3B59">
        <w:rPr>
          <w:w w:val="115"/>
          <w:lang w:val="id-ID"/>
        </w:rPr>
        <w:t xml:space="preserve">Berani mengambil resiko </w:t>
      </w:r>
    </w:p>
    <w:p w14:paraId="550537AE" w14:textId="77777777" w:rsidR="00CC3B59" w:rsidRPr="00CC3B59" w:rsidRDefault="00CC3B59" w:rsidP="00CC3B59">
      <w:pPr>
        <w:pStyle w:val="BodyText"/>
        <w:numPr>
          <w:ilvl w:val="0"/>
          <w:numId w:val="14"/>
        </w:numPr>
        <w:spacing w:before="221" w:line="264" w:lineRule="auto"/>
        <w:ind w:right="139"/>
        <w:jc w:val="both"/>
        <w:rPr>
          <w:b/>
          <w:bCs/>
          <w:w w:val="115"/>
          <w:lang w:val="id-ID"/>
        </w:rPr>
      </w:pPr>
      <w:r w:rsidRPr="00CC3B59">
        <w:rPr>
          <w:b/>
          <w:bCs/>
          <w:w w:val="115"/>
          <w:lang w:val="id-ID"/>
        </w:rPr>
        <w:lastRenderedPageBreak/>
        <w:t>Modal Usaha (X3)</w:t>
      </w:r>
    </w:p>
    <w:p w14:paraId="443600B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Modal merupakan suatu kekayaan yang dimiliki oleh pemilik usaha baik dalam bentuk barang maupun uang guna memperoleh keuntungan dimasa yang akan datang. Modal ini digunakan oleh pemilik usaha untuk menjalankan usahanya agar usahanya dapat berkembang.</w:t>
      </w:r>
    </w:p>
    <w:p w14:paraId="66C5C1D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Menurut </w:t>
      </w:r>
      <w:r w:rsidRPr="00CC3B59">
        <w:rPr>
          <w:w w:val="115"/>
          <w:lang w:val="id-ID"/>
        </w:rPr>
        <w:fldChar w:fldCharType="begin" w:fldLock="1"/>
      </w:r>
      <w:r w:rsidRPr="00CC3B59">
        <w:rPr>
          <w:w w:val="115"/>
          <w:lang w:val="id-ID"/>
        </w:rPr>
        <w:instrText>ADDIN CSL_CITATION {"citationItems":[{"id":"ITEM-1","itemData":{"DOI":"10.14414/jbb.v6i2.1299","ISSN":"2303-3460","abstract":"Micro, Small, and Medium Entreprises (MSMEs) have a very important role for developing and increasing Indonesia economy. MSMEs contribution on the Gross Domestic Product (GDP) up to 60.64% and supply manpower up to 97%. However, this potency still accompanied by violations that occurred mainly in the food sector. One of the reason is there are a lot of bussiness activity is not in accordance with proper business ethics. This study analyzes the role of Islamic business ethics on the MSMEs performance. Descriptive analysis method is used to analyze the entrepreneur perception on Islamic Bussiness Ethics, while role of Islamic business ethics on the performance of MSMEs is analyzed with Partial Least Square-Structural Equation Modelling (PLS-SEM). Primary data were collected through online questionnaires and deep interviews to food SMEs muslim businessmen in Bogor City. Results show that the Islamic bussiness ethics has a positive effect on the MSMEs performance.","author":[{"dropping-particle":"","family":"Kasmir","given":"","non-dropping-particle":"","parse-names":false,"suffix":""}],"container-title":"Journal of Business &amp; Banking","id":"ITEM-1","issued":{"date-parts":[["2019"]]},"title":"analisi laporan keuangan jakarta Rajawali Persada","type":"article-journal"},"uris":["http://www.mendeley.com/documents/?uuid=b880c723-590c-47bb-bfc6-43983edab29b"]}],"mendeley":{"formattedCitation":"[25]","plainTextFormattedCitation":"[25]","previouslyFormattedCitation":"[25]"},"properties":{"noteIndex":0},"schema":"https://github.com/citation-style-language/schema/raw/master/csl-citation.json"}</w:instrText>
      </w:r>
      <w:r w:rsidRPr="00CC3B59">
        <w:rPr>
          <w:w w:val="115"/>
          <w:lang w:val="id-ID"/>
        </w:rPr>
        <w:fldChar w:fldCharType="separate"/>
      </w:r>
      <w:r w:rsidRPr="00CC3B59">
        <w:rPr>
          <w:w w:val="115"/>
          <w:lang w:val="id-ID"/>
        </w:rPr>
        <w:t>[25]</w:t>
      </w:r>
      <w:r w:rsidRPr="00CC3B59">
        <w:rPr>
          <w:w w:val="115"/>
          <w:lang w:val="nb-NO"/>
        </w:rPr>
        <w:fldChar w:fldCharType="end"/>
      </w:r>
      <w:r w:rsidRPr="00CC3B59">
        <w:rPr>
          <w:w w:val="115"/>
          <w:lang w:val="id-ID"/>
        </w:rPr>
        <w:t xml:space="preserve"> ada beberapa hal yang perlu diperhatikan dalam cara memperoleh modal usaha, yaitu: </w:t>
      </w:r>
    </w:p>
    <w:p w14:paraId="4BAA6E1C" w14:textId="77777777" w:rsidR="00CC3B59" w:rsidRPr="00CC3B59" w:rsidRDefault="00CC3B59" w:rsidP="00CC3B59">
      <w:pPr>
        <w:pStyle w:val="BodyText"/>
        <w:numPr>
          <w:ilvl w:val="0"/>
          <w:numId w:val="17"/>
        </w:numPr>
        <w:spacing w:before="221" w:line="264" w:lineRule="auto"/>
        <w:ind w:right="139"/>
        <w:jc w:val="both"/>
        <w:rPr>
          <w:w w:val="115"/>
          <w:lang w:val="id-ID"/>
        </w:rPr>
      </w:pPr>
      <w:r w:rsidRPr="00CC3B59">
        <w:rPr>
          <w:w w:val="115"/>
          <w:lang w:val="id-ID"/>
        </w:rPr>
        <w:t>Modal sebagai syarat mendirikan usaha</w:t>
      </w:r>
    </w:p>
    <w:p w14:paraId="644EFE90" w14:textId="77777777" w:rsidR="00CC3B59" w:rsidRPr="00CC3B59" w:rsidRDefault="00CC3B59" w:rsidP="00CC3B59">
      <w:pPr>
        <w:pStyle w:val="BodyText"/>
        <w:numPr>
          <w:ilvl w:val="0"/>
          <w:numId w:val="17"/>
        </w:numPr>
        <w:spacing w:before="221" w:line="264" w:lineRule="auto"/>
        <w:ind w:right="139"/>
        <w:jc w:val="both"/>
        <w:rPr>
          <w:w w:val="115"/>
          <w:lang w:val="id-ID"/>
        </w:rPr>
      </w:pPr>
      <w:r w:rsidRPr="00CC3B59">
        <w:rPr>
          <w:w w:val="115"/>
          <w:lang w:val="id-ID"/>
        </w:rPr>
        <w:t>Jenis-jenis modal usaha</w:t>
      </w:r>
    </w:p>
    <w:p w14:paraId="4588C4B6" w14:textId="77777777" w:rsidR="00CC3B59" w:rsidRPr="00CC3B59" w:rsidRDefault="00CC3B59" w:rsidP="00CC3B59">
      <w:pPr>
        <w:pStyle w:val="BodyText"/>
        <w:numPr>
          <w:ilvl w:val="0"/>
          <w:numId w:val="17"/>
        </w:numPr>
        <w:spacing w:before="221" w:line="264" w:lineRule="auto"/>
        <w:ind w:right="139"/>
        <w:jc w:val="both"/>
        <w:rPr>
          <w:w w:val="115"/>
          <w:lang w:val="id-ID"/>
        </w:rPr>
      </w:pPr>
      <w:r w:rsidRPr="00CC3B59">
        <w:rPr>
          <w:w w:val="115"/>
          <w:lang w:val="id-ID"/>
        </w:rPr>
        <w:t>Sumber-sumber modal</w:t>
      </w:r>
    </w:p>
    <w:p w14:paraId="2AEF5143" w14:textId="77777777" w:rsidR="00CC3B59" w:rsidRPr="00CC3B59" w:rsidRDefault="00CC3B59" w:rsidP="00CC3B59">
      <w:pPr>
        <w:pStyle w:val="BodyText"/>
        <w:numPr>
          <w:ilvl w:val="0"/>
          <w:numId w:val="17"/>
        </w:numPr>
        <w:spacing w:before="221" w:line="264" w:lineRule="auto"/>
        <w:ind w:right="139"/>
        <w:jc w:val="both"/>
        <w:rPr>
          <w:w w:val="115"/>
          <w:lang w:val="id-ID"/>
        </w:rPr>
      </w:pPr>
      <w:r w:rsidRPr="00CC3B59">
        <w:rPr>
          <w:w w:val="115"/>
          <w:lang w:val="id-ID"/>
        </w:rPr>
        <w:t>Kelebihan dan kekurangan suatu modal</w:t>
      </w:r>
    </w:p>
    <w:p w14:paraId="3A0D3455" w14:textId="77777777" w:rsidR="00CC3B59" w:rsidRPr="00CC3B59" w:rsidRDefault="00CC3B59" w:rsidP="00CC3B59">
      <w:pPr>
        <w:pStyle w:val="BodyText"/>
        <w:numPr>
          <w:ilvl w:val="0"/>
          <w:numId w:val="14"/>
        </w:numPr>
        <w:spacing w:before="221" w:line="264" w:lineRule="auto"/>
        <w:ind w:right="139"/>
        <w:jc w:val="both"/>
        <w:rPr>
          <w:b/>
          <w:bCs/>
          <w:w w:val="115"/>
          <w:lang w:val="id-ID"/>
        </w:rPr>
      </w:pPr>
      <w:r w:rsidRPr="00CC3B59">
        <w:rPr>
          <w:b/>
          <w:bCs/>
          <w:w w:val="115"/>
          <w:lang w:val="id-ID"/>
        </w:rPr>
        <w:t>Strategi Pemasaran (X4)</w:t>
      </w:r>
    </w:p>
    <w:p w14:paraId="279D752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Strategi pemasaran dapat disimpulkan bahwa strategi pemasaran pada dasarnya adalah rencana yang menyeluruh, terpadu, dan menyatu dibidang pemasaran, yang memberikan panduan tentang kegiatan yang akan dijalankan untuk dapat mencapai tujuan pemasaran suatu perusahaan.</w:t>
      </w:r>
    </w:p>
    <w:p w14:paraId="5EA5001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Adapun Indikator dalam strategi pemasaran sebuah produk menurut </w:t>
      </w:r>
      <w:r w:rsidRPr="00CC3B59">
        <w:rPr>
          <w:w w:val="115"/>
          <w:lang w:val="id-ID"/>
        </w:rPr>
        <w:fldChar w:fldCharType="begin" w:fldLock="1"/>
      </w:r>
      <w:r w:rsidRPr="00CC3B59">
        <w:rPr>
          <w:w w:val="115"/>
          <w:lang w:val="id-ID"/>
        </w:rPr>
        <w:instrText>ADDIN CSL_CITATION {"citationItems":[{"id":"ITEM-1","itemData":{"abstract":"Usaha Mikro, Kecil dan Menengah (UMKM) mempunyai peran yang sangat penting dan signifikan terhadap perekonomian Indonesia. Oleh karena itu penting untuk dilalukan penelitian dengan tujuan untuk mengetahui pengaruh karakteristik wirausaha, modal …","author":[{"dropping-particle":"","family":"Widowati","given":"","non-dropping-particle":"","parse-names":false,"suffix":""}],"id":"ITEM-1","issued":{"date-parts":[["2020"]]},"page":"1-12","title":"Pengaruh Karakteristik Wirausaha , Modal Usaha , Strategi Pemasaran , Dan Inovasi Terhadap Perkembangan Umkm","type":"article-journal"},"uris":["http://www.mendeley.com/documents/?uuid=281b3864-e17e-48d7-bd05-8b72ac998958"]}],"mendeley":{"formattedCitation":"[26]","plainTextFormattedCitation":"[26]","previouslyFormattedCitation":"[26]"},"properties":{"noteIndex":0},"schema":"https://github.com/citation-style-language/schema/raw/master/csl-citation.json"}</w:instrText>
      </w:r>
      <w:r w:rsidRPr="00CC3B59">
        <w:rPr>
          <w:w w:val="115"/>
          <w:lang w:val="id-ID"/>
        </w:rPr>
        <w:fldChar w:fldCharType="separate"/>
      </w:r>
      <w:r w:rsidRPr="00CC3B59">
        <w:rPr>
          <w:w w:val="115"/>
          <w:lang w:val="id-ID"/>
        </w:rPr>
        <w:t>[26]</w:t>
      </w:r>
      <w:r w:rsidRPr="00CC3B59">
        <w:rPr>
          <w:w w:val="115"/>
          <w:lang w:val="nb-NO"/>
        </w:rPr>
        <w:fldChar w:fldCharType="end"/>
      </w:r>
      <w:r w:rsidRPr="00CC3B59">
        <w:rPr>
          <w:w w:val="115"/>
          <w:lang w:val="id-ID"/>
        </w:rPr>
        <w:t xml:space="preserve"> yaitu sebagai berikut:</w:t>
      </w:r>
    </w:p>
    <w:p w14:paraId="7B01236E"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 xml:space="preserve">Produk </w:t>
      </w:r>
    </w:p>
    <w:p w14:paraId="75B93230"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 xml:space="preserve">Harga </w:t>
      </w:r>
    </w:p>
    <w:p w14:paraId="5CC745C2"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Promosi</w:t>
      </w:r>
    </w:p>
    <w:p w14:paraId="63CC1A16"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Tempat (</w:t>
      </w:r>
      <w:r w:rsidRPr="00CC3B59">
        <w:rPr>
          <w:i/>
          <w:iCs/>
          <w:w w:val="115"/>
          <w:lang w:val="id-ID"/>
        </w:rPr>
        <w:t>Place</w:t>
      </w:r>
      <w:r w:rsidRPr="00CC3B59">
        <w:rPr>
          <w:w w:val="115"/>
          <w:lang w:val="id-ID"/>
        </w:rPr>
        <w:t xml:space="preserve">) </w:t>
      </w:r>
    </w:p>
    <w:p w14:paraId="2811AC70"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Manusia (</w:t>
      </w:r>
      <w:r w:rsidRPr="00CC3B59">
        <w:rPr>
          <w:i/>
          <w:iCs/>
          <w:w w:val="115"/>
          <w:lang w:val="id-ID"/>
        </w:rPr>
        <w:t>people</w:t>
      </w:r>
      <w:r w:rsidRPr="00CC3B59">
        <w:rPr>
          <w:w w:val="115"/>
          <w:lang w:val="id-ID"/>
        </w:rPr>
        <w:t xml:space="preserve">) </w:t>
      </w:r>
    </w:p>
    <w:p w14:paraId="4911147C"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Sarana Fisik (</w:t>
      </w:r>
      <w:r w:rsidRPr="00CC3B59">
        <w:rPr>
          <w:i/>
          <w:iCs/>
          <w:w w:val="115"/>
          <w:lang w:val="id-ID"/>
        </w:rPr>
        <w:t>Physical Evidence</w:t>
      </w:r>
      <w:r w:rsidRPr="00CC3B59">
        <w:rPr>
          <w:w w:val="115"/>
          <w:lang w:val="id-ID"/>
        </w:rPr>
        <w:t xml:space="preserve">) </w:t>
      </w:r>
    </w:p>
    <w:p w14:paraId="2F4BC40C" w14:textId="77777777" w:rsidR="00CC3B59" w:rsidRPr="00CC3B59" w:rsidRDefault="00CC3B59" w:rsidP="00CC3B59">
      <w:pPr>
        <w:pStyle w:val="BodyText"/>
        <w:numPr>
          <w:ilvl w:val="0"/>
          <w:numId w:val="18"/>
        </w:numPr>
        <w:spacing w:before="221" w:line="264" w:lineRule="auto"/>
        <w:ind w:right="139"/>
        <w:jc w:val="both"/>
        <w:rPr>
          <w:w w:val="115"/>
          <w:lang w:val="id-ID"/>
        </w:rPr>
      </w:pPr>
      <w:r w:rsidRPr="00CC3B59">
        <w:rPr>
          <w:w w:val="115"/>
          <w:lang w:val="id-ID"/>
        </w:rPr>
        <w:t>Proses (</w:t>
      </w:r>
      <w:r w:rsidRPr="00CC3B59">
        <w:rPr>
          <w:i/>
          <w:iCs/>
          <w:w w:val="115"/>
          <w:lang w:val="id-ID"/>
        </w:rPr>
        <w:t>Process</w:t>
      </w:r>
      <w:r w:rsidRPr="00CC3B59">
        <w:rPr>
          <w:w w:val="115"/>
          <w:lang w:val="id-ID"/>
        </w:rPr>
        <w:t xml:space="preserve">) </w:t>
      </w:r>
    </w:p>
    <w:p w14:paraId="08ACC286" w14:textId="77777777" w:rsidR="00CC3B59" w:rsidRPr="00CC3B59" w:rsidRDefault="00CC3B59" w:rsidP="00CC3B59">
      <w:pPr>
        <w:pStyle w:val="BodyText"/>
        <w:numPr>
          <w:ilvl w:val="1"/>
          <w:numId w:val="11"/>
        </w:numPr>
        <w:spacing w:before="221" w:line="264" w:lineRule="auto"/>
        <w:ind w:right="139"/>
        <w:jc w:val="both"/>
        <w:rPr>
          <w:b/>
          <w:w w:val="115"/>
          <w:lang w:val="id-ID"/>
        </w:rPr>
      </w:pPr>
      <w:bookmarkStart w:id="33" w:name="_Toc107145371"/>
      <w:bookmarkStart w:id="34" w:name="_Toc108320747"/>
      <w:bookmarkEnd w:id="29"/>
      <w:bookmarkEnd w:id="30"/>
      <w:bookmarkEnd w:id="32"/>
      <w:r w:rsidRPr="00CC3B59">
        <w:rPr>
          <w:b/>
          <w:w w:val="115"/>
          <w:lang w:val="id-ID"/>
        </w:rPr>
        <w:t>Identifikasi Variabel</w:t>
      </w:r>
      <w:bookmarkEnd w:id="33"/>
      <w:bookmarkEnd w:id="34"/>
    </w:p>
    <w:p w14:paraId="66AF511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Identifikasi variabel pada penelitian ini bertujuan untuk memahami seputar variabel yang akan diteliti. variabel penelitian adalah suatu atribut atau sifat atau nilai dari orang, obyek, atau kegiatan yang mempunyai variasi tertentu yang ditetapkan oleh peneliti untuk dipelajari dan kemudian ditarik kesimpulan. Dalam penelitian ini bersifat kausalitas yaitu hubungan yang bersifat sebab akibat untuk menganalisis pengaruh antara 4  variabel bebas terhadap 1 variabel terikat.</w:t>
      </w:r>
    </w:p>
    <w:p w14:paraId="6EC5D07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variabel bebas adalah variabel yang mempengaruhi yang menjadi sebab perubahan atau timbulnya variabel terikat (dependen).  Variabel bebas dalam penelitian ini adalah variable Akad Murabahah (X1), Karakteristik Wirausaha (X2), Modal Usaha (X3) Dan Strategi Pemasaran (X4). Variabel terikat atau disebut dengan variabel dependen yang merupakan variabel yang dipengaruhi atau yang menjadi akibat, karena adanya variabel bebas </w:t>
      </w:r>
      <w:r w:rsidRPr="00CC3B59">
        <w:rPr>
          <w:w w:val="115"/>
          <w:lang w:val="id-ID"/>
        </w:rPr>
        <w:fldChar w:fldCharType="begin" w:fldLock="1"/>
      </w:r>
      <w:r w:rsidRPr="00CC3B59">
        <w:rPr>
          <w:w w:val="115"/>
          <w:lang w:val="id-ID"/>
        </w:rPr>
        <w:instrText>ADDIN CSL_CITATION {"citationItems":[{"id":"ITEM-1","itemData":{"author":[{"dropping-particle":"","family":"Sekaran","given":"U.","non-dropping-particle":"","parse-names":false,"suffix":""},{"dropping-particle":"","family":"Bogie","given":"R","non-dropping-particle":"","parse-names":false,"suffix":""}],"id":"ITEM-1","issued":{"date-parts":[["2017"]]},"title":"Metode Penelitian Untuk Bisnis. Jakarta: Salemba Empat.","type":"book"},"uris":["http://www.mendeley.com/documents/?uuid=411088e8-3009-4114-9241-ef228c65caa0","http://www.mendeley.com/documents/?uuid=64b929f6-49d2-4c2d-8ed9-5162b1357a03"]}],"mendeley":{"formattedCitation":"[27]","plainTextFormattedCitation":"[27]","previouslyFormattedCitation":"[27]"},"properties":{"noteIndex":0},"schema":"https://github.com/citation-style-language/schema/raw/master/csl-citation.json"}</w:instrText>
      </w:r>
      <w:r w:rsidRPr="00CC3B59">
        <w:rPr>
          <w:w w:val="115"/>
          <w:lang w:val="id-ID"/>
        </w:rPr>
        <w:fldChar w:fldCharType="separate"/>
      </w:r>
      <w:r w:rsidRPr="00CC3B59">
        <w:rPr>
          <w:w w:val="115"/>
          <w:lang w:val="id-ID"/>
        </w:rPr>
        <w:t>[27]</w:t>
      </w:r>
      <w:r w:rsidRPr="00CC3B59">
        <w:rPr>
          <w:w w:val="115"/>
          <w:lang w:val="nb-NO"/>
        </w:rPr>
        <w:fldChar w:fldCharType="end"/>
      </w:r>
      <w:r w:rsidRPr="00CC3B59">
        <w:rPr>
          <w:w w:val="115"/>
          <w:lang w:val="id-ID"/>
        </w:rPr>
        <w:t>. Adapun variabel terikat dalam penelitian ini yaitu Perkembangan UMKM</w:t>
      </w:r>
      <w:r w:rsidRPr="00CC3B59">
        <w:rPr>
          <w:w w:val="115"/>
          <w:lang w:val="nb-NO"/>
        </w:rPr>
        <w:t xml:space="preserve"> </w:t>
      </w:r>
      <w:r w:rsidRPr="00CC3B59">
        <w:rPr>
          <w:w w:val="115"/>
          <w:lang w:val="id-ID"/>
        </w:rPr>
        <w:t xml:space="preserve">(Y). </w:t>
      </w:r>
    </w:p>
    <w:p w14:paraId="35DB5686" w14:textId="77777777" w:rsidR="00CC3B59" w:rsidRPr="00CC3B59" w:rsidRDefault="00CC3B59" w:rsidP="00CC3B59">
      <w:pPr>
        <w:pStyle w:val="BodyText"/>
        <w:numPr>
          <w:ilvl w:val="1"/>
          <w:numId w:val="11"/>
        </w:numPr>
        <w:spacing w:before="221" w:line="264" w:lineRule="auto"/>
        <w:ind w:right="139"/>
        <w:jc w:val="both"/>
        <w:rPr>
          <w:b/>
          <w:w w:val="115"/>
          <w:lang w:val="id-ID"/>
        </w:rPr>
      </w:pPr>
      <w:bookmarkStart w:id="35" w:name="_Toc107145372"/>
      <w:bookmarkStart w:id="36" w:name="_Toc108320748"/>
      <w:r w:rsidRPr="00CC3B59">
        <w:rPr>
          <w:b/>
          <w:w w:val="115"/>
          <w:lang w:val="id-ID"/>
        </w:rPr>
        <w:t>Indikator Variabel</w:t>
      </w:r>
      <w:bookmarkEnd w:id="35"/>
      <w:bookmarkEnd w:id="36"/>
    </w:p>
    <w:p w14:paraId="3A931EBC" w14:textId="77777777" w:rsidR="00CC3B59" w:rsidRPr="00CC3B59" w:rsidRDefault="00CC3B59" w:rsidP="00CC3B59">
      <w:pPr>
        <w:pStyle w:val="BodyText"/>
        <w:spacing w:before="221" w:line="264" w:lineRule="auto"/>
        <w:ind w:left="142" w:right="139"/>
        <w:jc w:val="both"/>
        <w:rPr>
          <w:w w:val="115"/>
          <w:lang w:val="id-ID"/>
        </w:rPr>
      </w:pPr>
      <w:bookmarkStart w:id="37" w:name="_Toc123391177"/>
      <w:bookmarkStart w:id="38" w:name="_Toc131181113"/>
      <w:bookmarkStart w:id="39" w:name="_Hlk161745338"/>
      <w:r w:rsidRPr="00CC3B59">
        <w:rPr>
          <w:b/>
          <w:w w:val="115"/>
          <w:lang w:val="id-ID"/>
        </w:rPr>
        <w:t xml:space="preserve">Tabel </w:t>
      </w:r>
      <w:bookmarkEnd w:id="37"/>
      <w:bookmarkEnd w:id="38"/>
      <w:r w:rsidRPr="00CC3B59">
        <w:rPr>
          <w:b/>
          <w:w w:val="115"/>
          <w:lang w:val="id-ID"/>
        </w:rPr>
        <w:t xml:space="preserve">1. </w:t>
      </w:r>
      <w:bookmarkStart w:id="40" w:name="_Toc123391178"/>
      <w:bookmarkStart w:id="41" w:name="_Toc131181114"/>
      <w:r w:rsidRPr="00CC3B59">
        <w:rPr>
          <w:b/>
          <w:w w:val="115"/>
          <w:lang w:val="id-ID"/>
        </w:rPr>
        <w:t>Indikator Variabel</w:t>
      </w:r>
      <w:bookmarkEnd w:id="40"/>
      <w:bookmarkEnd w:id="41"/>
    </w:p>
    <w:tbl>
      <w:tblPr>
        <w:tblW w:w="0" w:type="auto"/>
        <w:jc w:val="center"/>
        <w:tblBorders>
          <w:top w:val="single" w:sz="4" w:space="0" w:color="auto"/>
          <w:bottom w:val="single" w:sz="4" w:space="0" w:color="auto"/>
        </w:tblBorders>
        <w:tblLook w:val="04A0" w:firstRow="1" w:lastRow="0" w:firstColumn="1" w:lastColumn="0" w:noHBand="0" w:noVBand="1"/>
      </w:tblPr>
      <w:tblGrid>
        <w:gridCol w:w="738"/>
        <w:gridCol w:w="1723"/>
        <w:gridCol w:w="4352"/>
        <w:gridCol w:w="1949"/>
      </w:tblGrid>
      <w:tr w:rsidR="00CC3B59" w:rsidRPr="00CC3B59" w14:paraId="2A33C15A" w14:textId="77777777">
        <w:trPr>
          <w:trHeight w:val="274"/>
          <w:jc w:val="center"/>
        </w:trPr>
        <w:tc>
          <w:tcPr>
            <w:tcW w:w="526" w:type="dxa"/>
            <w:tcBorders>
              <w:top w:val="single" w:sz="4" w:space="0" w:color="auto"/>
              <w:left w:val="nil"/>
              <w:bottom w:val="single" w:sz="4" w:space="0" w:color="auto"/>
              <w:right w:val="nil"/>
            </w:tcBorders>
            <w:hideMark/>
          </w:tcPr>
          <w:bookmarkEnd w:id="39"/>
          <w:p w14:paraId="390ED3C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No</w:t>
            </w:r>
          </w:p>
        </w:tc>
        <w:tc>
          <w:tcPr>
            <w:tcW w:w="1643" w:type="dxa"/>
            <w:tcBorders>
              <w:top w:val="single" w:sz="4" w:space="0" w:color="auto"/>
              <w:left w:val="nil"/>
              <w:bottom w:val="single" w:sz="4" w:space="0" w:color="auto"/>
              <w:right w:val="nil"/>
            </w:tcBorders>
            <w:hideMark/>
          </w:tcPr>
          <w:p w14:paraId="08DF966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Variabel</w:t>
            </w:r>
          </w:p>
        </w:tc>
        <w:tc>
          <w:tcPr>
            <w:tcW w:w="4352" w:type="dxa"/>
            <w:tcBorders>
              <w:top w:val="single" w:sz="4" w:space="0" w:color="auto"/>
              <w:left w:val="nil"/>
              <w:bottom w:val="single" w:sz="4" w:space="0" w:color="auto"/>
              <w:right w:val="nil"/>
            </w:tcBorders>
            <w:hideMark/>
          </w:tcPr>
          <w:p w14:paraId="049A5CE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Indikator  </w:t>
            </w:r>
          </w:p>
        </w:tc>
        <w:tc>
          <w:tcPr>
            <w:tcW w:w="1949" w:type="dxa"/>
            <w:tcBorders>
              <w:top w:val="single" w:sz="4" w:space="0" w:color="auto"/>
              <w:left w:val="nil"/>
              <w:bottom w:val="single" w:sz="4" w:space="0" w:color="auto"/>
              <w:right w:val="nil"/>
            </w:tcBorders>
            <w:hideMark/>
          </w:tcPr>
          <w:p w14:paraId="30EA5E6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Skala Pengukuran </w:t>
            </w:r>
          </w:p>
        </w:tc>
      </w:tr>
      <w:tr w:rsidR="00CC3B59" w:rsidRPr="00CC3B59" w14:paraId="3B54FC7A" w14:textId="77777777">
        <w:trPr>
          <w:trHeight w:val="732"/>
          <w:jc w:val="center"/>
        </w:trPr>
        <w:tc>
          <w:tcPr>
            <w:tcW w:w="526" w:type="dxa"/>
            <w:tcBorders>
              <w:top w:val="single" w:sz="4" w:space="0" w:color="auto"/>
              <w:left w:val="nil"/>
              <w:bottom w:val="nil"/>
              <w:right w:val="nil"/>
            </w:tcBorders>
            <w:hideMark/>
          </w:tcPr>
          <w:p w14:paraId="1E8D54D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w:t>
            </w:r>
          </w:p>
        </w:tc>
        <w:tc>
          <w:tcPr>
            <w:tcW w:w="1643" w:type="dxa"/>
            <w:tcBorders>
              <w:top w:val="single" w:sz="4" w:space="0" w:color="auto"/>
              <w:left w:val="nil"/>
              <w:bottom w:val="nil"/>
              <w:right w:val="nil"/>
            </w:tcBorders>
            <w:hideMark/>
          </w:tcPr>
          <w:p w14:paraId="2EFB957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Perkembangan UMKM</w:t>
            </w:r>
          </w:p>
        </w:tc>
        <w:tc>
          <w:tcPr>
            <w:tcW w:w="4352" w:type="dxa"/>
            <w:tcBorders>
              <w:top w:val="single" w:sz="4" w:space="0" w:color="auto"/>
              <w:left w:val="nil"/>
              <w:bottom w:val="nil"/>
              <w:right w:val="nil"/>
            </w:tcBorders>
            <w:hideMark/>
          </w:tcPr>
          <w:p w14:paraId="04A1D146" w14:textId="77777777" w:rsidR="00CC3B59" w:rsidRPr="00CC3B59" w:rsidRDefault="00CC3B59" w:rsidP="00CC3B59">
            <w:pPr>
              <w:pStyle w:val="BodyText"/>
              <w:numPr>
                <w:ilvl w:val="1"/>
                <w:numId w:val="19"/>
              </w:numPr>
              <w:spacing w:before="221" w:line="264" w:lineRule="auto"/>
              <w:ind w:right="139"/>
              <w:jc w:val="both"/>
              <w:rPr>
                <w:w w:val="115"/>
                <w:lang w:val="id-ID"/>
              </w:rPr>
            </w:pPr>
            <w:r w:rsidRPr="00CC3B59">
              <w:rPr>
                <w:w w:val="115"/>
                <w:lang w:val="id-ID"/>
              </w:rPr>
              <w:t xml:space="preserve">Jumlah pendapatan </w:t>
            </w:r>
          </w:p>
          <w:p w14:paraId="4EE61224" w14:textId="77777777" w:rsidR="00CC3B59" w:rsidRPr="00CC3B59" w:rsidRDefault="00CC3B59" w:rsidP="00CC3B59">
            <w:pPr>
              <w:pStyle w:val="BodyText"/>
              <w:numPr>
                <w:ilvl w:val="1"/>
                <w:numId w:val="19"/>
              </w:numPr>
              <w:spacing w:before="221" w:line="264" w:lineRule="auto"/>
              <w:ind w:right="139"/>
              <w:jc w:val="both"/>
              <w:rPr>
                <w:w w:val="115"/>
                <w:lang w:val="id-ID"/>
              </w:rPr>
            </w:pPr>
            <w:r w:rsidRPr="00CC3B59">
              <w:rPr>
                <w:w w:val="115"/>
                <w:lang w:val="id-ID"/>
              </w:rPr>
              <w:t xml:space="preserve">Pertumbuhan pelanggan </w:t>
            </w:r>
          </w:p>
          <w:p w14:paraId="6B52D341" w14:textId="77777777" w:rsidR="00CC3B59" w:rsidRPr="00CC3B59" w:rsidRDefault="00CC3B59" w:rsidP="00CC3B59">
            <w:pPr>
              <w:pStyle w:val="BodyText"/>
              <w:numPr>
                <w:ilvl w:val="1"/>
                <w:numId w:val="19"/>
              </w:numPr>
              <w:spacing w:before="221" w:line="264" w:lineRule="auto"/>
              <w:ind w:right="139"/>
              <w:jc w:val="both"/>
              <w:rPr>
                <w:w w:val="115"/>
                <w:lang w:val="id-ID"/>
              </w:rPr>
            </w:pPr>
            <w:r w:rsidRPr="00CC3B59">
              <w:rPr>
                <w:w w:val="115"/>
                <w:lang w:val="id-ID"/>
              </w:rPr>
              <w:t xml:space="preserve">Peningkatan omzet penjualan </w:t>
            </w:r>
          </w:p>
          <w:p w14:paraId="637F5F32" w14:textId="77777777" w:rsidR="00CC3B59" w:rsidRPr="00CC3B59" w:rsidRDefault="00CC3B59" w:rsidP="00CC3B59">
            <w:pPr>
              <w:pStyle w:val="BodyText"/>
              <w:numPr>
                <w:ilvl w:val="1"/>
                <w:numId w:val="19"/>
              </w:numPr>
              <w:spacing w:before="221" w:line="264" w:lineRule="auto"/>
              <w:ind w:right="139"/>
              <w:jc w:val="both"/>
              <w:rPr>
                <w:w w:val="115"/>
                <w:lang w:val="id-ID"/>
              </w:rPr>
            </w:pPr>
            <w:r w:rsidRPr="00CC3B59">
              <w:rPr>
                <w:w w:val="115"/>
                <w:lang w:val="id-ID"/>
              </w:rPr>
              <w:t xml:space="preserve">Perkembangan produksi </w:t>
            </w:r>
          </w:p>
          <w:p w14:paraId="2873E14C" w14:textId="77777777" w:rsidR="00CC3B59" w:rsidRPr="00CC3B59" w:rsidRDefault="00CC3B59" w:rsidP="00CC3B59">
            <w:pPr>
              <w:pStyle w:val="BodyText"/>
              <w:numPr>
                <w:ilvl w:val="1"/>
                <w:numId w:val="19"/>
              </w:numPr>
              <w:spacing w:before="221" w:line="264" w:lineRule="auto"/>
              <w:ind w:right="139"/>
              <w:jc w:val="both"/>
              <w:rPr>
                <w:w w:val="115"/>
                <w:lang w:val="id-ID"/>
              </w:rPr>
            </w:pPr>
            <w:r w:rsidRPr="00CC3B59">
              <w:rPr>
                <w:w w:val="115"/>
                <w:lang w:val="id-ID"/>
              </w:rPr>
              <w:t>Pertumbuhan tenaga kerja</w:t>
            </w:r>
          </w:p>
        </w:tc>
        <w:tc>
          <w:tcPr>
            <w:tcW w:w="1949" w:type="dxa"/>
            <w:tcBorders>
              <w:top w:val="single" w:sz="4" w:space="0" w:color="auto"/>
              <w:left w:val="nil"/>
              <w:bottom w:val="nil"/>
              <w:right w:val="nil"/>
            </w:tcBorders>
            <w:hideMark/>
          </w:tcPr>
          <w:p w14:paraId="0096FC2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Ordinal</w:t>
            </w:r>
          </w:p>
        </w:tc>
      </w:tr>
      <w:tr w:rsidR="00CC3B59" w:rsidRPr="00CC3B59" w14:paraId="073BF8E1" w14:textId="77777777">
        <w:trPr>
          <w:trHeight w:val="732"/>
          <w:jc w:val="center"/>
        </w:trPr>
        <w:tc>
          <w:tcPr>
            <w:tcW w:w="526" w:type="dxa"/>
            <w:tcBorders>
              <w:top w:val="nil"/>
              <w:left w:val="nil"/>
              <w:bottom w:val="nil"/>
              <w:right w:val="nil"/>
            </w:tcBorders>
            <w:hideMark/>
          </w:tcPr>
          <w:p w14:paraId="46669BA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2</w:t>
            </w:r>
          </w:p>
        </w:tc>
        <w:tc>
          <w:tcPr>
            <w:tcW w:w="1643" w:type="dxa"/>
            <w:tcBorders>
              <w:top w:val="nil"/>
              <w:left w:val="nil"/>
              <w:bottom w:val="nil"/>
              <w:right w:val="nil"/>
            </w:tcBorders>
            <w:hideMark/>
          </w:tcPr>
          <w:p w14:paraId="696E37F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Akad Murabahah (X1) </w:t>
            </w:r>
          </w:p>
        </w:tc>
        <w:tc>
          <w:tcPr>
            <w:tcW w:w="4352" w:type="dxa"/>
            <w:tcBorders>
              <w:top w:val="nil"/>
              <w:left w:val="nil"/>
              <w:bottom w:val="nil"/>
              <w:right w:val="nil"/>
            </w:tcBorders>
            <w:hideMark/>
          </w:tcPr>
          <w:p w14:paraId="44663149"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Persyaratan awal pembiayaan tidak rumit;</w:t>
            </w:r>
          </w:p>
          <w:p w14:paraId="1F7D9197"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 xml:space="preserve">Pembiayaan murabahah lebih sesuai dengan kebutuhan; </w:t>
            </w:r>
          </w:p>
          <w:p w14:paraId="2F47200E"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 xml:space="preserve">Besar pembiayaan mencukupi kebutuhan; </w:t>
            </w:r>
          </w:p>
          <w:p w14:paraId="56A57687"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 xml:space="preserve">Pembiayan untuk membeli kebutuhan usaha; </w:t>
            </w:r>
          </w:p>
          <w:p w14:paraId="24C0F0C9"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 xml:space="preserve">Margin tidak memberatkan; </w:t>
            </w:r>
          </w:p>
          <w:p w14:paraId="18E21D66"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 xml:space="preserve">Jumlah angsuran sesuai pendapatan; </w:t>
            </w:r>
          </w:p>
          <w:p w14:paraId="358E8562" w14:textId="77777777" w:rsidR="00CC3B59" w:rsidRPr="00CC3B59" w:rsidRDefault="00CC3B59" w:rsidP="00CC3B59">
            <w:pPr>
              <w:pStyle w:val="BodyText"/>
              <w:numPr>
                <w:ilvl w:val="0"/>
                <w:numId w:val="20"/>
              </w:numPr>
              <w:spacing w:before="221" w:line="264" w:lineRule="auto"/>
              <w:ind w:right="139"/>
              <w:jc w:val="both"/>
              <w:rPr>
                <w:w w:val="115"/>
                <w:lang w:val="id-ID"/>
              </w:rPr>
            </w:pPr>
            <w:r w:rsidRPr="00CC3B59">
              <w:rPr>
                <w:w w:val="115"/>
                <w:lang w:val="id-ID"/>
              </w:rPr>
              <w:t>Jangka waktu pelunasan tidak memberatkan</w:t>
            </w:r>
          </w:p>
        </w:tc>
        <w:tc>
          <w:tcPr>
            <w:tcW w:w="1949" w:type="dxa"/>
            <w:tcBorders>
              <w:top w:val="nil"/>
              <w:left w:val="nil"/>
              <w:bottom w:val="nil"/>
              <w:right w:val="nil"/>
            </w:tcBorders>
            <w:hideMark/>
          </w:tcPr>
          <w:p w14:paraId="379FC45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Ordinal</w:t>
            </w:r>
          </w:p>
        </w:tc>
      </w:tr>
      <w:tr w:rsidR="00CC3B59" w:rsidRPr="00CC3B59" w14:paraId="3E1235C7" w14:textId="77777777">
        <w:trPr>
          <w:trHeight w:val="732"/>
          <w:jc w:val="center"/>
        </w:trPr>
        <w:tc>
          <w:tcPr>
            <w:tcW w:w="526" w:type="dxa"/>
            <w:tcBorders>
              <w:top w:val="nil"/>
              <w:left w:val="nil"/>
              <w:bottom w:val="nil"/>
              <w:right w:val="nil"/>
            </w:tcBorders>
            <w:hideMark/>
          </w:tcPr>
          <w:p w14:paraId="22C776D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w:t>
            </w:r>
          </w:p>
        </w:tc>
        <w:tc>
          <w:tcPr>
            <w:tcW w:w="1643" w:type="dxa"/>
            <w:tcBorders>
              <w:top w:val="nil"/>
              <w:left w:val="nil"/>
              <w:bottom w:val="nil"/>
              <w:right w:val="nil"/>
            </w:tcBorders>
            <w:hideMark/>
          </w:tcPr>
          <w:p w14:paraId="59275BF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Wirausaha (X2)</w:t>
            </w:r>
          </w:p>
        </w:tc>
        <w:tc>
          <w:tcPr>
            <w:tcW w:w="4352" w:type="dxa"/>
            <w:tcBorders>
              <w:top w:val="nil"/>
              <w:left w:val="nil"/>
              <w:bottom w:val="nil"/>
              <w:right w:val="nil"/>
            </w:tcBorders>
            <w:hideMark/>
          </w:tcPr>
          <w:p w14:paraId="5600EE19" w14:textId="77777777" w:rsidR="00CC3B59" w:rsidRPr="00CC3B59" w:rsidRDefault="00CC3B59" w:rsidP="00CC3B59">
            <w:pPr>
              <w:pStyle w:val="BodyText"/>
              <w:numPr>
                <w:ilvl w:val="0"/>
                <w:numId w:val="21"/>
              </w:numPr>
              <w:spacing w:before="221" w:line="264" w:lineRule="auto"/>
              <w:ind w:right="139"/>
              <w:jc w:val="both"/>
              <w:rPr>
                <w:w w:val="115"/>
                <w:lang w:val="id-ID"/>
              </w:rPr>
            </w:pPr>
            <w:r w:rsidRPr="00CC3B59">
              <w:rPr>
                <w:w w:val="115"/>
                <w:lang w:val="id-ID"/>
              </w:rPr>
              <w:t xml:space="preserve">Percaya Diri </w:t>
            </w:r>
          </w:p>
          <w:p w14:paraId="7CBB1237" w14:textId="77777777" w:rsidR="00CC3B59" w:rsidRPr="00CC3B59" w:rsidRDefault="00CC3B59" w:rsidP="00CC3B59">
            <w:pPr>
              <w:pStyle w:val="BodyText"/>
              <w:numPr>
                <w:ilvl w:val="0"/>
                <w:numId w:val="21"/>
              </w:numPr>
              <w:spacing w:before="221" w:line="264" w:lineRule="auto"/>
              <w:ind w:right="139"/>
              <w:jc w:val="both"/>
              <w:rPr>
                <w:w w:val="115"/>
                <w:lang w:val="id-ID"/>
              </w:rPr>
            </w:pPr>
            <w:r w:rsidRPr="00CC3B59">
              <w:rPr>
                <w:w w:val="115"/>
                <w:lang w:val="id-ID"/>
              </w:rPr>
              <w:t xml:space="preserve">Inisiatif </w:t>
            </w:r>
          </w:p>
          <w:p w14:paraId="2FB6BFB8" w14:textId="77777777" w:rsidR="00CC3B59" w:rsidRPr="00CC3B59" w:rsidRDefault="00CC3B59" w:rsidP="00CC3B59">
            <w:pPr>
              <w:pStyle w:val="BodyText"/>
              <w:numPr>
                <w:ilvl w:val="0"/>
                <w:numId w:val="21"/>
              </w:numPr>
              <w:spacing w:before="221" w:line="264" w:lineRule="auto"/>
              <w:ind w:right="139"/>
              <w:jc w:val="both"/>
              <w:rPr>
                <w:w w:val="115"/>
                <w:lang w:val="id-ID"/>
              </w:rPr>
            </w:pPr>
            <w:r w:rsidRPr="00CC3B59">
              <w:rPr>
                <w:w w:val="115"/>
                <w:lang w:val="id-ID"/>
              </w:rPr>
              <w:t xml:space="preserve">Motivasi Prestasi </w:t>
            </w:r>
          </w:p>
          <w:p w14:paraId="10E5B383" w14:textId="77777777" w:rsidR="00CC3B59" w:rsidRPr="00CC3B59" w:rsidRDefault="00CC3B59" w:rsidP="00CC3B59">
            <w:pPr>
              <w:pStyle w:val="BodyText"/>
              <w:numPr>
                <w:ilvl w:val="0"/>
                <w:numId w:val="21"/>
              </w:numPr>
              <w:spacing w:before="221" w:line="264" w:lineRule="auto"/>
              <w:ind w:right="139"/>
              <w:jc w:val="both"/>
              <w:rPr>
                <w:w w:val="115"/>
                <w:lang w:val="id-ID"/>
              </w:rPr>
            </w:pPr>
            <w:r w:rsidRPr="00CC3B59">
              <w:rPr>
                <w:w w:val="115"/>
                <w:lang w:val="id-ID"/>
              </w:rPr>
              <w:t>Kepemimpinan</w:t>
            </w:r>
          </w:p>
          <w:p w14:paraId="57246EDF" w14:textId="77777777" w:rsidR="00CC3B59" w:rsidRPr="00CC3B59" w:rsidRDefault="00CC3B59" w:rsidP="00CC3B59">
            <w:pPr>
              <w:pStyle w:val="BodyText"/>
              <w:numPr>
                <w:ilvl w:val="0"/>
                <w:numId w:val="21"/>
              </w:numPr>
              <w:spacing w:before="221" w:line="264" w:lineRule="auto"/>
              <w:ind w:right="139"/>
              <w:jc w:val="both"/>
              <w:rPr>
                <w:w w:val="115"/>
                <w:lang w:val="id-ID"/>
              </w:rPr>
            </w:pPr>
            <w:r w:rsidRPr="00CC3B59">
              <w:rPr>
                <w:w w:val="115"/>
                <w:lang w:val="id-ID"/>
              </w:rPr>
              <w:t>Berani mengambil resiko</w:t>
            </w:r>
          </w:p>
        </w:tc>
        <w:tc>
          <w:tcPr>
            <w:tcW w:w="1949" w:type="dxa"/>
            <w:tcBorders>
              <w:top w:val="nil"/>
              <w:left w:val="nil"/>
              <w:bottom w:val="nil"/>
              <w:right w:val="nil"/>
            </w:tcBorders>
            <w:hideMark/>
          </w:tcPr>
          <w:p w14:paraId="2BBE496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Ordinal</w:t>
            </w:r>
          </w:p>
        </w:tc>
      </w:tr>
      <w:tr w:rsidR="00CC3B59" w:rsidRPr="00CC3B59" w14:paraId="5E617559" w14:textId="77777777">
        <w:trPr>
          <w:trHeight w:val="732"/>
          <w:jc w:val="center"/>
        </w:trPr>
        <w:tc>
          <w:tcPr>
            <w:tcW w:w="526" w:type="dxa"/>
            <w:tcBorders>
              <w:top w:val="nil"/>
              <w:left w:val="nil"/>
              <w:bottom w:val="nil"/>
              <w:right w:val="nil"/>
            </w:tcBorders>
            <w:hideMark/>
          </w:tcPr>
          <w:p w14:paraId="5BA5F2D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4</w:t>
            </w:r>
          </w:p>
        </w:tc>
        <w:tc>
          <w:tcPr>
            <w:tcW w:w="1643" w:type="dxa"/>
            <w:tcBorders>
              <w:top w:val="nil"/>
              <w:left w:val="nil"/>
              <w:bottom w:val="nil"/>
              <w:right w:val="nil"/>
            </w:tcBorders>
            <w:hideMark/>
          </w:tcPr>
          <w:p w14:paraId="0861793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Modal Usaha (X3) </w:t>
            </w:r>
          </w:p>
        </w:tc>
        <w:tc>
          <w:tcPr>
            <w:tcW w:w="4352" w:type="dxa"/>
            <w:tcBorders>
              <w:top w:val="nil"/>
              <w:left w:val="nil"/>
              <w:bottom w:val="nil"/>
              <w:right w:val="nil"/>
            </w:tcBorders>
            <w:hideMark/>
          </w:tcPr>
          <w:p w14:paraId="1E734643" w14:textId="77777777" w:rsidR="00CC3B59" w:rsidRPr="00CC3B59" w:rsidRDefault="00CC3B59" w:rsidP="00CC3B59">
            <w:pPr>
              <w:pStyle w:val="BodyText"/>
              <w:numPr>
                <w:ilvl w:val="0"/>
                <w:numId w:val="22"/>
              </w:numPr>
              <w:spacing w:before="221" w:line="264" w:lineRule="auto"/>
              <w:ind w:right="139"/>
              <w:jc w:val="both"/>
              <w:rPr>
                <w:w w:val="115"/>
                <w:lang w:val="id-ID"/>
              </w:rPr>
            </w:pPr>
            <w:r w:rsidRPr="00CC3B59">
              <w:rPr>
                <w:w w:val="115"/>
                <w:lang w:val="id-ID"/>
              </w:rPr>
              <w:t>Modal sebagai syarat mendirikan usaha</w:t>
            </w:r>
          </w:p>
          <w:p w14:paraId="475B3CAD" w14:textId="77777777" w:rsidR="00CC3B59" w:rsidRPr="00CC3B59" w:rsidRDefault="00CC3B59" w:rsidP="00CC3B59">
            <w:pPr>
              <w:pStyle w:val="BodyText"/>
              <w:numPr>
                <w:ilvl w:val="0"/>
                <w:numId w:val="22"/>
              </w:numPr>
              <w:spacing w:before="221" w:line="264" w:lineRule="auto"/>
              <w:ind w:right="139"/>
              <w:jc w:val="both"/>
              <w:rPr>
                <w:w w:val="115"/>
                <w:lang w:val="id-ID"/>
              </w:rPr>
            </w:pPr>
            <w:r w:rsidRPr="00CC3B59">
              <w:rPr>
                <w:w w:val="115"/>
                <w:lang w:val="id-ID"/>
              </w:rPr>
              <w:t>Jenis-jenis modal usaha</w:t>
            </w:r>
          </w:p>
          <w:p w14:paraId="12338581" w14:textId="77777777" w:rsidR="00CC3B59" w:rsidRPr="00CC3B59" w:rsidRDefault="00CC3B59" w:rsidP="00CC3B59">
            <w:pPr>
              <w:pStyle w:val="BodyText"/>
              <w:numPr>
                <w:ilvl w:val="0"/>
                <w:numId w:val="22"/>
              </w:numPr>
              <w:spacing w:before="221" w:line="264" w:lineRule="auto"/>
              <w:ind w:right="139"/>
              <w:jc w:val="both"/>
              <w:rPr>
                <w:w w:val="115"/>
                <w:lang w:val="id-ID"/>
              </w:rPr>
            </w:pPr>
            <w:r w:rsidRPr="00CC3B59">
              <w:rPr>
                <w:w w:val="115"/>
                <w:lang w:val="id-ID"/>
              </w:rPr>
              <w:t>Sumber-sumber modal</w:t>
            </w:r>
          </w:p>
          <w:p w14:paraId="5D95525F" w14:textId="77777777" w:rsidR="00CC3B59" w:rsidRPr="00CC3B59" w:rsidRDefault="00CC3B59" w:rsidP="00CC3B59">
            <w:pPr>
              <w:pStyle w:val="BodyText"/>
              <w:numPr>
                <w:ilvl w:val="0"/>
                <w:numId w:val="22"/>
              </w:numPr>
              <w:spacing w:before="221" w:line="264" w:lineRule="auto"/>
              <w:ind w:right="139"/>
              <w:jc w:val="both"/>
              <w:rPr>
                <w:w w:val="115"/>
                <w:lang w:val="id-ID"/>
              </w:rPr>
            </w:pPr>
            <w:r w:rsidRPr="00CC3B59">
              <w:rPr>
                <w:w w:val="115"/>
                <w:lang w:val="id-ID"/>
              </w:rPr>
              <w:t>Kelebihan dan kekurangan suatu modal</w:t>
            </w:r>
          </w:p>
        </w:tc>
        <w:tc>
          <w:tcPr>
            <w:tcW w:w="1949" w:type="dxa"/>
            <w:tcBorders>
              <w:top w:val="nil"/>
              <w:left w:val="nil"/>
              <w:bottom w:val="nil"/>
              <w:right w:val="nil"/>
            </w:tcBorders>
            <w:hideMark/>
          </w:tcPr>
          <w:p w14:paraId="4485DC4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Ordinal</w:t>
            </w:r>
          </w:p>
        </w:tc>
      </w:tr>
      <w:tr w:rsidR="00CC3B59" w:rsidRPr="00CC3B59" w14:paraId="70F9F61A" w14:textId="77777777">
        <w:trPr>
          <w:trHeight w:val="732"/>
          <w:jc w:val="center"/>
        </w:trPr>
        <w:tc>
          <w:tcPr>
            <w:tcW w:w="526" w:type="dxa"/>
            <w:tcBorders>
              <w:top w:val="nil"/>
              <w:left w:val="nil"/>
              <w:bottom w:val="single" w:sz="4" w:space="0" w:color="auto"/>
              <w:right w:val="nil"/>
            </w:tcBorders>
            <w:hideMark/>
          </w:tcPr>
          <w:p w14:paraId="5BDFCF7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5</w:t>
            </w:r>
          </w:p>
        </w:tc>
        <w:tc>
          <w:tcPr>
            <w:tcW w:w="1643" w:type="dxa"/>
            <w:tcBorders>
              <w:top w:val="nil"/>
              <w:left w:val="nil"/>
              <w:bottom w:val="single" w:sz="4" w:space="0" w:color="auto"/>
              <w:right w:val="nil"/>
            </w:tcBorders>
            <w:hideMark/>
          </w:tcPr>
          <w:p w14:paraId="3426026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Strategi Pemasaran (X4)</w:t>
            </w:r>
          </w:p>
        </w:tc>
        <w:tc>
          <w:tcPr>
            <w:tcW w:w="4352" w:type="dxa"/>
            <w:tcBorders>
              <w:top w:val="nil"/>
              <w:left w:val="nil"/>
              <w:bottom w:val="single" w:sz="4" w:space="0" w:color="auto"/>
              <w:right w:val="nil"/>
            </w:tcBorders>
            <w:hideMark/>
          </w:tcPr>
          <w:p w14:paraId="31374040"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 xml:space="preserve">Produk </w:t>
            </w:r>
          </w:p>
          <w:p w14:paraId="2FA8A361"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 xml:space="preserve">Harga </w:t>
            </w:r>
          </w:p>
          <w:p w14:paraId="739088B1"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Promosi</w:t>
            </w:r>
          </w:p>
          <w:p w14:paraId="0AD8E0F2"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 xml:space="preserve">Tempat (Place) </w:t>
            </w:r>
          </w:p>
          <w:p w14:paraId="3D3A5418"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 xml:space="preserve">Manusia (people) </w:t>
            </w:r>
          </w:p>
          <w:p w14:paraId="01B8EEB2"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 xml:space="preserve">Sarana Fisik (Physical Evidence) </w:t>
            </w:r>
          </w:p>
          <w:p w14:paraId="2EA9CB34" w14:textId="77777777" w:rsidR="00CC3B59" w:rsidRPr="00CC3B59" w:rsidRDefault="00CC3B59" w:rsidP="00CC3B59">
            <w:pPr>
              <w:pStyle w:val="BodyText"/>
              <w:numPr>
                <w:ilvl w:val="0"/>
                <w:numId w:val="23"/>
              </w:numPr>
              <w:spacing w:before="221" w:line="264" w:lineRule="auto"/>
              <w:ind w:right="139"/>
              <w:jc w:val="both"/>
              <w:rPr>
                <w:w w:val="115"/>
                <w:lang w:val="id-ID"/>
              </w:rPr>
            </w:pPr>
            <w:r w:rsidRPr="00CC3B59">
              <w:rPr>
                <w:w w:val="115"/>
                <w:lang w:val="id-ID"/>
              </w:rPr>
              <w:t>Proses (Process)</w:t>
            </w:r>
          </w:p>
        </w:tc>
        <w:tc>
          <w:tcPr>
            <w:tcW w:w="1949" w:type="dxa"/>
            <w:tcBorders>
              <w:top w:val="nil"/>
              <w:left w:val="nil"/>
              <w:bottom w:val="single" w:sz="4" w:space="0" w:color="auto"/>
              <w:right w:val="nil"/>
            </w:tcBorders>
            <w:hideMark/>
          </w:tcPr>
          <w:p w14:paraId="42E547A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Ordinal</w:t>
            </w:r>
          </w:p>
        </w:tc>
      </w:tr>
    </w:tbl>
    <w:p w14:paraId="406344FF" w14:textId="77777777" w:rsidR="00CC3B59" w:rsidRPr="00CC3B59" w:rsidRDefault="00CC3B59" w:rsidP="00CC3B59">
      <w:pPr>
        <w:pStyle w:val="BodyText"/>
        <w:spacing w:before="221" w:line="264" w:lineRule="auto"/>
        <w:ind w:left="142" w:right="139"/>
        <w:jc w:val="both"/>
        <w:rPr>
          <w:b/>
          <w:w w:val="115"/>
          <w:lang w:val="id-ID"/>
        </w:rPr>
      </w:pPr>
      <w:bookmarkStart w:id="42" w:name="_Toc123391179"/>
      <w:bookmarkStart w:id="43" w:name="_Toc131181115"/>
    </w:p>
    <w:p w14:paraId="3B5AC6B9"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Populasi dan Sampel</w:t>
      </w:r>
      <w:bookmarkEnd w:id="42"/>
      <w:bookmarkEnd w:id="43"/>
      <w:r w:rsidRPr="00CC3B59">
        <w:rPr>
          <w:b/>
          <w:w w:val="115"/>
          <w:lang w:val="id-ID"/>
        </w:rPr>
        <w:t xml:space="preserve"> </w:t>
      </w:r>
    </w:p>
    <w:p w14:paraId="24868A1D" w14:textId="77777777" w:rsidR="00CC3B59" w:rsidRPr="00CC3B59" w:rsidRDefault="00CC3B59" w:rsidP="00CC3B59">
      <w:pPr>
        <w:pStyle w:val="BodyText"/>
        <w:numPr>
          <w:ilvl w:val="1"/>
          <w:numId w:val="24"/>
        </w:numPr>
        <w:spacing w:before="221" w:line="264" w:lineRule="auto"/>
        <w:ind w:right="139"/>
        <w:jc w:val="both"/>
        <w:rPr>
          <w:b/>
          <w:w w:val="115"/>
        </w:rPr>
      </w:pPr>
      <w:proofErr w:type="spellStart"/>
      <w:r w:rsidRPr="00CC3B59">
        <w:rPr>
          <w:b/>
          <w:w w:val="115"/>
        </w:rPr>
        <w:t>Populasi</w:t>
      </w:r>
      <w:proofErr w:type="spellEnd"/>
    </w:p>
    <w:p w14:paraId="586D4B62" w14:textId="77777777" w:rsidR="00CC3B59" w:rsidRPr="00CC3B59" w:rsidRDefault="00CC3B59" w:rsidP="00CC3B59">
      <w:pPr>
        <w:pStyle w:val="BodyText"/>
        <w:spacing w:before="221" w:line="264" w:lineRule="auto"/>
        <w:ind w:left="142" w:right="139"/>
        <w:jc w:val="both"/>
        <w:rPr>
          <w:b/>
          <w:w w:val="115"/>
        </w:rPr>
      </w:pPr>
      <w:r w:rsidRPr="00CC3B59">
        <w:rPr>
          <w:b/>
          <w:w w:val="115"/>
        </w:rPr>
        <w:t xml:space="preserve">     </w:t>
      </w:r>
    </w:p>
    <w:p w14:paraId="73F1C810"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nb-NO"/>
        </w:rPr>
        <w:t xml:space="preserve">Populasi merupakan keseluruhan karakteristik atau hasil pengukuran yang menjadi objek penelitian. Populasi adalah wilayah generalisasi yang terdiri atas objek/subjek yang mempunyai kualitas dan karakteristik tertentu yang ditetapkan oleh peneliti untuk dipelajari dan kemudian ditarik kesimpulan </w:t>
      </w:r>
      <w:r w:rsidRPr="00CC3B59">
        <w:rPr>
          <w:bCs/>
          <w:w w:val="115"/>
        </w:rPr>
        <w:fldChar w:fldCharType="begin" w:fldLock="1"/>
      </w:r>
      <w:r w:rsidRPr="00CC3B59">
        <w:rPr>
          <w:bCs/>
          <w:w w:val="115"/>
          <w:lang w:val="nb-NO"/>
        </w:rPr>
        <w:instrText>ADDIN CSL_CITATION {"citationItems":[{"id":"ITEM-1","itemData":{"ISBN":"979-514-161-9","ISSN":"1523-7060","PMID":"18220405","abstract":"Corey's tamiflu intermediate was synthesized from a bicyclolactam adduct obtained by base-catalyzed Diels-Alder reaction of N-nosyl-3-hydroxy-2-pyridone with ethyl acrylate. A compound that has the same array of functional groups with the Corey's intermediate was obtained in four steps from the DA adduct in 47% overall yield. The intermediate itself was also prepared efficiently by simply changing the protective group.","author":[{"dropping-particle":"","family":"Sugiyono","given":"","non-dropping-particle":"","parse-names":false,"suffix":""}],"container-title":"Penelitian","id":"ITEM-1","issued":{"date-parts":[["2017"]]},"title":"Sugiyono, Metode Penelitian","type":"article-journal"},"uris":["http://www.mendeley.com/documents/?uuid=06c3ffd6-1f01-420d-9b75-b32f935488ce"]}],"mendeley":{"formattedCitation":"[28]","plainTextFormattedCitation":"[28]","previouslyFormattedCitation":"[28]"},"properties":{"noteIndex":0},"schema":"https://github.com/citation-style-language/schema/raw/master/csl-citation.json"}</w:instrText>
      </w:r>
      <w:r w:rsidRPr="00CC3B59">
        <w:rPr>
          <w:bCs/>
          <w:w w:val="115"/>
        </w:rPr>
        <w:fldChar w:fldCharType="separate"/>
      </w:r>
      <w:r w:rsidRPr="00CC3B59">
        <w:rPr>
          <w:bCs/>
          <w:w w:val="115"/>
          <w:lang w:val="nb-NO"/>
        </w:rPr>
        <w:t>[28]</w:t>
      </w:r>
      <w:r w:rsidRPr="00CC3B59">
        <w:rPr>
          <w:w w:val="115"/>
          <w:lang w:val="nb-NO"/>
        </w:rPr>
        <w:fldChar w:fldCharType="end"/>
      </w:r>
      <w:r w:rsidRPr="00CC3B59">
        <w:rPr>
          <w:bCs/>
          <w:w w:val="115"/>
          <w:lang w:val="nb-NO"/>
        </w:rPr>
        <w:t xml:space="preserve">. </w:t>
      </w:r>
      <w:r w:rsidRPr="00CC3B59">
        <w:rPr>
          <w:w w:val="115"/>
          <w:lang w:val="nb-NO"/>
        </w:rPr>
        <w:t>Populasi dalam penelitian ini adalah Pengusaha kecil dan menengah</w:t>
      </w:r>
      <w:r w:rsidRPr="00CC3B59">
        <w:rPr>
          <w:w w:val="115"/>
          <w:lang w:val="id-ID"/>
        </w:rPr>
        <w:t xml:space="preserve"> yang ada di kabupaten Sidoarjo. Sebagai kabupaten yang dijuluki Kota UMKM, Sidoarjo memiliki sekitar 878 jenis UMKM yang tersebar di 18 wilayah kecamatan di kabupaten Sidoarjo</w:t>
      </w:r>
      <w:r w:rsidRPr="00CC3B59">
        <w:rPr>
          <w:bCs/>
          <w:w w:val="115"/>
          <w:lang w:val="id-ID"/>
        </w:rPr>
        <w:t>.</w:t>
      </w:r>
    </w:p>
    <w:p w14:paraId="1D95095F" w14:textId="77777777" w:rsidR="00CC3B59" w:rsidRPr="00CC3B59" w:rsidRDefault="00CC3B59" w:rsidP="00CC3B59">
      <w:pPr>
        <w:pStyle w:val="BodyText"/>
        <w:spacing w:before="221" w:line="264" w:lineRule="auto"/>
        <w:ind w:left="142" w:right="139"/>
        <w:jc w:val="both"/>
        <w:rPr>
          <w:bCs/>
          <w:w w:val="115"/>
          <w:lang w:val="id-ID"/>
        </w:rPr>
      </w:pPr>
    </w:p>
    <w:p w14:paraId="79954937" w14:textId="77777777" w:rsidR="00CC3B59" w:rsidRPr="00CC3B59" w:rsidRDefault="00CC3B59" w:rsidP="00CC3B59">
      <w:pPr>
        <w:pStyle w:val="BodyText"/>
        <w:numPr>
          <w:ilvl w:val="1"/>
          <w:numId w:val="24"/>
        </w:numPr>
        <w:spacing w:before="221" w:line="264" w:lineRule="auto"/>
        <w:ind w:right="139"/>
        <w:jc w:val="both"/>
        <w:rPr>
          <w:b/>
          <w:bCs/>
          <w:w w:val="115"/>
        </w:rPr>
      </w:pPr>
      <w:r w:rsidRPr="00CC3B59">
        <w:rPr>
          <w:b/>
          <w:bCs/>
          <w:w w:val="115"/>
        </w:rPr>
        <w:t>Sampel</w:t>
      </w:r>
    </w:p>
    <w:p w14:paraId="6F26BCA9" w14:textId="77777777" w:rsidR="00CC3B59" w:rsidRPr="00CC3B59" w:rsidRDefault="00CC3B59" w:rsidP="00CC3B59">
      <w:pPr>
        <w:pStyle w:val="BodyText"/>
        <w:spacing w:before="221" w:line="264" w:lineRule="auto"/>
        <w:ind w:left="142" w:right="139"/>
        <w:jc w:val="both"/>
        <w:rPr>
          <w:bCs/>
          <w:w w:val="115"/>
          <w:lang w:val="id-ID"/>
        </w:rPr>
      </w:pPr>
      <w:r w:rsidRPr="00CC3B59">
        <w:rPr>
          <w:w w:val="115"/>
          <w:lang w:val="id-ID"/>
        </w:rPr>
        <w:t xml:space="preserve"> Sampel adalah bagian dari jumlah dan karakteristik yang dimiliki oleh populasi, bila populasi besar dan peneliti tidak </w:t>
      </w:r>
      <w:r w:rsidRPr="00CC3B59">
        <w:rPr>
          <w:w w:val="115"/>
          <w:lang w:val="id-ID"/>
        </w:rPr>
        <w:lastRenderedPageBreak/>
        <w:t xml:space="preserve">mungkin mempelajari semua yang ada pada populasi. </w:t>
      </w:r>
      <w:r w:rsidRPr="00CC3B59">
        <w:rPr>
          <w:w w:val="115"/>
          <w:lang w:val="nb-NO"/>
        </w:rPr>
        <w:t xml:space="preserve">Dalam penelitian ini teknik yang digunakan dalam pengambilan sampel adalah metode </w:t>
      </w:r>
      <w:r w:rsidRPr="00CC3B59">
        <w:rPr>
          <w:i/>
          <w:iCs/>
          <w:w w:val="115"/>
          <w:lang w:val="nb-NO"/>
        </w:rPr>
        <w:t>purposive sampling</w:t>
      </w:r>
      <w:r w:rsidRPr="00CC3B59">
        <w:rPr>
          <w:w w:val="115"/>
          <w:lang w:val="nb-NO"/>
        </w:rPr>
        <w:t xml:space="preserve">. Metode </w:t>
      </w:r>
      <w:r w:rsidRPr="00CC3B59">
        <w:rPr>
          <w:i/>
          <w:iCs/>
          <w:w w:val="115"/>
          <w:lang w:val="nb-NO"/>
        </w:rPr>
        <w:t>purposive sampling</w:t>
      </w:r>
      <w:r w:rsidRPr="00CC3B59">
        <w:rPr>
          <w:w w:val="115"/>
          <w:lang w:val="nb-NO"/>
        </w:rPr>
        <w:t xml:space="preserve"> adalah metode pengambilan sampel berdasarkan tujuan tertentu dengan mempertimbangkan syarat-syarat atau karakteristik tertentu.</w:t>
      </w:r>
      <w:bookmarkStart w:id="44" w:name="_Toc75768817"/>
    </w:p>
    <w:p w14:paraId="3C209EFF" w14:textId="77777777" w:rsidR="00CC3B59" w:rsidRPr="00CC3B59" w:rsidRDefault="00CC3B59" w:rsidP="00CC3B59">
      <w:pPr>
        <w:pStyle w:val="BodyText"/>
        <w:spacing w:before="221" w:line="264" w:lineRule="auto"/>
        <w:ind w:left="142" w:right="139"/>
        <w:jc w:val="both"/>
        <w:rPr>
          <w:b/>
          <w:i/>
          <w:iCs/>
          <w:w w:val="115"/>
          <w:lang w:val="id-ID"/>
        </w:rPr>
      </w:pPr>
      <w:bookmarkStart w:id="45" w:name="_Hlk153171925"/>
      <w:bookmarkStart w:id="46" w:name="_Hlk97801238"/>
      <w:r w:rsidRPr="00CC3B59">
        <w:rPr>
          <w:b/>
          <w:bCs/>
          <w:w w:val="115"/>
          <w:lang w:val="id-ID"/>
        </w:rPr>
        <w:t>Tabel</w:t>
      </w:r>
      <w:bookmarkEnd w:id="44"/>
      <w:r w:rsidRPr="00CC3B59">
        <w:rPr>
          <w:b/>
          <w:bCs/>
          <w:w w:val="115"/>
          <w:lang w:val="id-ID"/>
        </w:rPr>
        <w:t xml:space="preserve"> 2.</w:t>
      </w:r>
      <w:r w:rsidRPr="00CC3B59">
        <w:rPr>
          <w:i/>
          <w:iCs/>
          <w:w w:val="115"/>
          <w:lang w:val="id-ID"/>
        </w:rPr>
        <w:t xml:space="preserve"> </w:t>
      </w:r>
      <w:r w:rsidRPr="00CC3B59">
        <w:rPr>
          <w:b/>
          <w:w w:val="115"/>
          <w:lang w:val="id-ID"/>
        </w:rPr>
        <w:t>Kriteria Pengambilan Sampel</w:t>
      </w:r>
      <w:r w:rsidRPr="00CC3B59">
        <w:rPr>
          <w:b/>
          <w:i/>
          <w:iCs/>
          <w:w w:val="115"/>
          <w:lang w:val="id-ID"/>
        </w:rPr>
        <w:t xml:space="preserve"> </w:t>
      </w:r>
      <w:bookmarkEnd w:id="45"/>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4158"/>
        <w:gridCol w:w="2592"/>
      </w:tblGrid>
      <w:tr w:rsidR="00CC3B59" w:rsidRPr="00CC3B59" w14:paraId="3D12BEDC" w14:textId="77777777">
        <w:tc>
          <w:tcPr>
            <w:tcW w:w="720" w:type="dxa"/>
            <w:tcBorders>
              <w:top w:val="single" w:sz="4" w:space="0" w:color="auto"/>
              <w:left w:val="nil"/>
              <w:bottom w:val="single" w:sz="4" w:space="0" w:color="auto"/>
              <w:right w:val="nil"/>
            </w:tcBorders>
            <w:hideMark/>
          </w:tcPr>
          <w:bookmarkEnd w:id="46"/>
          <w:p w14:paraId="4A80835D"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No</w:t>
            </w:r>
          </w:p>
        </w:tc>
        <w:tc>
          <w:tcPr>
            <w:tcW w:w="4158" w:type="dxa"/>
            <w:tcBorders>
              <w:top w:val="single" w:sz="4" w:space="0" w:color="auto"/>
              <w:left w:val="nil"/>
              <w:bottom w:val="single" w:sz="4" w:space="0" w:color="auto"/>
              <w:right w:val="nil"/>
            </w:tcBorders>
            <w:hideMark/>
          </w:tcPr>
          <w:p w14:paraId="3F3C61C0"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Kriteria</w:t>
            </w:r>
          </w:p>
        </w:tc>
        <w:tc>
          <w:tcPr>
            <w:tcW w:w="2592" w:type="dxa"/>
            <w:tcBorders>
              <w:top w:val="single" w:sz="4" w:space="0" w:color="auto"/>
              <w:left w:val="nil"/>
              <w:bottom w:val="single" w:sz="4" w:space="0" w:color="auto"/>
              <w:right w:val="nil"/>
            </w:tcBorders>
            <w:hideMark/>
          </w:tcPr>
          <w:p w14:paraId="0A7EC9DC"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Jumlah</w:t>
            </w:r>
          </w:p>
        </w:tc>
      </w:tr>
      <w:tr w:rsidR="00CC3B59" w:rsidRPr="00CC3B59" w14:paraId="5091BA30" w14:textId="77777777">
        <w:tc>
          <w:tcPr>
            <w:tcW w:w="720" w:type="dxa"/>
            <w:tcBorders>
              <w:top w:val="single" w:sz="4" w:space="0" w:color="auto"/>
              <w:left w:val="nil"/>
              <w:bottom w:val="nil"/>
              <w:right w:val="nil"/>
            </w:tcBorders>
            <w:hideMark/>
          </w:tcPr>
          <w:p w14:paraId="1330D1C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w:t>
            </w:r>
          </w:p>
        </w:tc>
        <w:tc>
          <w:tcPr>
            <w:tcW w:w="4158" w:type="dxa"/>
            <w:tcBorders>
              <w:top w:val="single" w:sz="4" w:space="0" w:color="auto"/>
              <w:left w:val="nil"/>
              <w:bottom w:val="nil"/>
              <w:right w:val="nil"/>
            </w:tcBorders>
            <w:hideMark/>
          </w:tcPr>
          <w:p w14:paraId="52EC2FD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UMKM yang dinaungi oleh Dinas Koperasi dan Usaha Mikro Kabupaten Sidoarjo</w:t>
            </w:r>
          </w:p>
        </w:tc>
        <w:tc>
          <w:tcPr>
            <w:tcW w:w="2592" w:type="dxa"/>
            <w:tcBorders>
              <w:top w:val="single" w:sz="4" w:space="0" w:color="auto"/>
              <w:left w:val="nil"/>
              <w:bottom w:val="nil"/>
              <w:right w:val="nil"/>
            </w:tcBorders>
            <w:hideMark/>
          </w:tcPr>
          <w:p w14:paraId="49F4D4B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878</w:t>
            </w:r>
          </w:p>
        </w:tc>
      </w:tr>
      <w:tr w:rsidR="00CC3B59" w:rsidRPr="00CC3B59" w14:paraId="27210F0F" w14:textId="77777777">
        <w:tc>
          <w:tcPr>
            <w:tcW w:w="720" w:type="dxa"/>
            <w:hideMark/>
          </w:tcPr>
          <w:p w14:paraId="01A09C6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w:t>
            </w:r>
          </w:p>
        </w:tc>
        <w:tc>
          <w:tcPr>
            <w:tcW w:w="4158" w:type="dxa"/>
            <w:hideMark/>
          </w:tcPr>
          <w:p w14:paraId="099C000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Ada 4 kecamatan yang memiliki UMKM makanan dan minuman dengan jumlah lebih banyak dari pada jumlah UMKM yang lain</w:t>
            </w:r>
          </w:p>
        </w:tc>
        <w:tc>
          <w:tcPr>
            <w:tcW w:w="2592" w:type="dxa"/>
            <w:hideMark/>
          </w:tcPr>
          <w:p w14:paraId="40B97DE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450</w:t>
            </w:r>
          </w:p>
        </w:tc>
      </w:tr>
      <w:tr w:rsidR="00CC3B59" w:rsidRPr="00CC3B59" w14:paraId="4234DD31" w14:textId="77777777">
        <w:tc>
          <w:tcPr>
            <w:tcW w:w="720" w:type="dxa"/>
            <w:hideMark/>
          </w:tcPr>
          <w:p w14:paraId="3A4B6A5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w:t>
            </w:r>
          </w:p>
        </w:tc>
        <w:tc>
          <w:tcPr>
            <w:tcW w:w="4158" w:type="dxa"/>
            <w:hideMark/>
          </w:tcPr>
          <w:p w14:paraId="7A3B9F2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UMKM dari 4 Kecamatan yang telah  memiliki legalitas usaha </w:t>
            </w:r>
          </w:p>
        </w:tc>
        <w:tc>
          <w:tcPr>
            <w:tcW w:w="2592" w:type="dxa"/>
            <w:hideMark/>
          </w:tcPr>
          <w:p w14:paraId="5C54F48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239</w:t>
            </w:r>
          </w:p>
        </w:tc>
      </w:tr>
      <w:tr w:rsidR="00CC3B59" w:rsidRPr="00CC3B59" w14:paraId="1EB092C7" w14:textId="77777777">
        <w:tc>
          <w:tcPr>
            <w:tcW w:w="720" w:type="dxa"/>
            <w:hideMark/>
          </w:tcPr>
          <w:p w14:paraId="011682F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4.</w:t>
            </w:r>
          </w:p>
        </w:tc>
        <w:tc>
          <w:tcPr>
            <w:tcW w:w="4158" w:type="dxa"/>
            <w:hideMark/>
          </w:tcPr>
          <w:p w14:paraId="57AAC8E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UMKM dari 4 Kecamatan yang memiliki jenis produk makanan dan minuman</w:t>
            </w:r>
          </w:p>
        </w:tc>
        <w:tc>
          <w:tcPr>
            <w:tcW w:w="2592" w:type="dxa"/>
            <w:hideMark/>
          </w:tcPr>
          <w:p w14:paraId="4DE9D58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164</w:t>
            </w:r>
          </w:p>
        </w:tc>
      </w:tr>
      <w:tr w:rsidR="00CC3B59" w:rsidRPr="00CC3B59" w14:paraId="78934A85" w14:textId="77777777">
        <w:tc>
          <w:tcPr>
            <w:tcW w:w="720" w:type="dxa"/>
            <w:tcBorders>
              <w:top w:val="nil"/>
              <w:left w:val="nil"/>
              <w:bottom w:val="single" w:sz="4" w:space="0" w:color="auto"/>
              <w:right w:val="nil"/>
            </w:tcBorders>
            <w:vAlign w:val="center"/>
          </w:tcPr>
          <w:p w14:paraId="76FB98C2" w14:textId="77777777" w:rsidR="00CC3B59" w:rsidRPr="00CC3B59" w:rsidRDefault="00CC3B59" w:rsidP="00CC3B59">
            <w:pPr>
              <w:pStyle w:val="BodyText"/>
              <w:numPr>
                <w:ilvl w:val="0"/>
                <w:numId w:val="17"/>
              </w:numPr>
              <w:spacing w:before="221" w:line="264" w:lineRule="auto"/>
              <w:ind w:right="139"/>
              <w:jc w:val="both"/>
              <w:rPr>
                <w:w w:val="115"/>
                <w:lang w:val="id-ID"/>
              </w:rPr>
            </w:pPr>
          </w:p>
        </w:tc>
        <w:tc>
          <w:tcPr>
            <w:tcW w:w="4158" w:type="dxa"/>
            <w:tcBorders>
              <w:top w:val="nil"/>
              <w:left w:val="nil"/>
              <w:bottom w:val="single" w:sz="4" w:space="0" w:color="auto"/>
              <w:right w:val="nil"/>
            </w:tcBorders>
            <w:hideMark/>
          </w:tcPr>
          <w:p w14:paraId="2D203AB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UMKM yang termasuk nasabah lembaga keuangan syariah</w:t>
            </w:r>
          </w:p>
        </w:tc>
        <w:tc>
          <w:tcPr>
            <w:tcW w:w="2592" w:type="dxa"/>
            <w:tcBorders>
              <w:top w:val="nil"/>
              <w:left w:val="nil"/>
              <w:bottom w:val="single" w:sz="4" w:space="0" w:color="auto"/>
              <w:right w:val="nil"/>
            </w:tcBorders>
            <w:hideMark/>
          </w:tcPr>
          <w:p w14:paraId="4879829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62</w:t>
            </w:r>
          </w:p>
        </w:tc>
      </w:tr>
    </w:tbl>
    <w:p w14:paraId="459EB997" w14:textId="77777777" w:rsidR="00CC3B59" w:rsidRPr="00CC3B59" w:rsidRDefault="00CC3B59" w:rsidP="00CC3B59">
      <w:pPr>
        <w:pStyle w:val="BodyText"/>
        <w:spacing w:before="221" w:line="264" w:lineRule="auto"/>
        <w:ind w:left="142" w:right="139"/>
        <w:jc w:val="both"/>
        <w:rPr>
          <w:b/>
          <w:w w:val="115"/>
        </w:rPr>
      </w:pPr>
      <w:r w:rsidRPr="00CC3B59">
        <w:rPr>
          <w:b/>
          <w:w w:val="115"/>
          <w:lang w:val="id-ID"/>
        </w:rPr>
        <w:tab/>
      </w:r>
    </w:p>
    <w:p w14:paraId="7542B7A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Sehingga sampel dalam penelitian ini yaitu 62 pemilik UMKM makanan dan minuman yang ada di kabupaten Sidoarjo. </w:t>
      </w:r>
    </w:p>
    <w:p w14:paraId="1B8BC3A1" w14:textId="77777777" w:rsidR="00CC3B59" w:rsidRPr="00CC3B59" w:rsidRDefault="00CC3B59" w:rsidP="00CC3B59">
      <w:pPr>
        <w:pStyle w:val="BodyText"/>
        <w:spacing w:before="221" w:line="264" w:lineRule="auto"/>
        <w:ind w:left="142" w:right="139"/>
        <w:jc w:val="both"/>
        <w:rPr>
          <w:w w:val="115"/>
          <w:lang w:val="id-ID"/>
        </w:rPr>
      </w:pPr>
    </w:p>
    <w:p w14:paraId="5BDCC20A" w14:textId="77777777" w:rsidR="00CC3B59" w:rsidRPr="00CC3B59" w:rsidRDefault="00CC3B59" w:rsidP="00CC3B59">
      <w:pPr>
        <w:pStyle w:val="BodyText"/>
        <w:spacing w:before="221" w:line="264" w:lineRule="auto"/>
        <w:ind w:left="142" w:right="139"/>
        <w:jc w:val="both"/>
        <w:rPr>
          <w:b/>
          <w:w w:val="115"/>
          <w:lang w:val="id-ID"/>
        </w:rPr>
      </w:pPr>
      <w:bookmarkStart w:id="47" w:name="_Toc123391180"/>
      <w:bookmarkStart w:id="48" w:name="_Toc131181116"/>
      <w:r w:rsidRPr="00CC3B59">
        <w:rPr>
          <w:b/>
          <w:w w:val="115"/>
          <w:lang w:val="id-ID"/>
        </w:rPr>
        <w:t>Jenis dan Sumber Data</w:t>
      </w:r>
      <w:bookmarkEnd w:id="47"/>
      <w:bookmarkEnd w:id="48"/>
    </w:p>
    <w:p w14:paraId="3F0CEF92" w14:textId="77777777" w:rsidR="00CC3B59" w:rsidRPr="00CC3B59" w:rsidRDefault="00CC3B59" w:rsidP="00CC3B59">
      <w:pPr>
        <w:pStyle w:val="BodyText"/>
        <w:numPr>
          <w:ilvl w:val="0"/>
          <w:numId w:val="25"/>
        </w:numPr>
        <w:spacing w:before="221" w:line="264" w:lineRule="auto"/>
        <w:ind w:right="139"/>
        <w:jc w:val="both"/>
        <w:rPr>
          <w:b/>
          <w:bCs/>
          <w:w w:val="115"/>
          <w:lang w:val="id-ID"/>
        </w:rPr>
      </w:pPr>
      <w:r w:rsidRPr="00CC3B59">
        <w:rPr>
          <w:b/>
          <w:bCs/>
          <w:w w:val="115"/>
          <w:lang w:val="id-ID"/>
        </w:rPr>
        <w:t>Jenis Data</w:t>
      </w:r>
    </w:p>
    <w:p w14:paraId="6E4F8A2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Penelitian ini menggunakan jenis data kuantitatif, data kuantitatif adalah data penelitian yang berupa angka yang di analisis dengan menggunakan statistik. Data yang diperoleh dari penelitian ini juga berupa data kualitatif karena beberapa informasi menerangkan dalam bentuk uraian dimana data tersebut tidak dapat diwujudkan dalam bentuk angka melainkan penjelasan yang menggambarkan keadaan, pendapat, persepsi dan diukur secara tidak langsung.</w:t>
      </w:r>
    </w:p>
    <w:p w14:paraId="7C7308E0" w14:textId="77777777" w:rsidR="00CC3B59" w:rsidRPr="00CC3B59" w:rsidRDefault="00CC3B59" w:rsidP="00CC3B59">
      <w:pPr>
        <w:pStyle w:val="BodyText"/>
        <w:numPr>
          <w:ilvl w:val="0"/>
          <w:numId w:val="25"/>
        </w:numPr>
        <w:spacing w:before="221" w:line="264" w:lineRule="auto"/>
        <w:ind w:right="139"/>
        <w:jc w:val="both"/>
        <w:rPr>
          <w:b/>
          <w:bCs/>
          <w:w w:val="115"/>
          <w:lang w:val="id-ID"/>
        </w:rPr>
      </w:pPr>
      <w:r w:rsidRPr="00CC3B59">
        <w:rPr>
          <w:b/>
          <w:bCs/>
          <w:w w:val="115"/>
          <w:lang w:val="id-ID"/>
        </w:rPr>
        <w:t xml:space="preserve">Sumber Data </w:t>
      </w:r>
    </w:p>
    <w:p w14:paraId="6428610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Sumber data adalah subyek dari mana data dapat diperoleh. Dalam Penelitian ini menggunakan sumber data yang terdiri dari dua jenis, antara lain:</w:t>
      </w:r>
    </w:p>
    <w:p w14:paraId="7C1E1EEE" w14:textId="77777777" w:rsidR="00CC3B59" w:rsidRPr="00CC3B59" w:rsidRDefault="00CC3B59" w:rsidP="00CC3B59">
      <w:pPr>
        <w:pStyle w:val="BodyText"/>
        <w:numPr>
          <w:ilvl w:val="0"/>
          <w:numId w:val="26"/>
        </w:numPr>
        <w:spacing w:before="221" w:line="264" w:lineRule="auto"/>
        <w:ind w:right="139"/>
        <w:jc w:val="both"/>
        <w:rPr>
          <w:w w:val="115"/>
          <w:lang w:val="id-ID"/>
        </w:rPr>
      </w:pPr>
      <w:r w:rsidRPr="00CC3B59">
        <w:rPr>
          <w:w w:val="115"/>
          <w:lang w:val="id-ID"/>
        </w:rPr>
        <w:t>DataiPrimeri</w:t>
      </w:r>
    </w:p>
    <w:p w14:paraId="2A9579D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Data primer adalah sumber data yang langsung memberikan data kepada pengumpul data </w:t>
      </w:r>
      <w:r w:rsidRPr="00CC3B59">
        <w:rPr>
          <w:w w:val="115"/>
          <w:lang w:val="id-ID"/>
        </w:rPr>
        <w:fldChar w:fldCharType="begin" w:fldLock="1"/>
      </w:r>
      <w:r w:rsidRPr="00CC3B59">
        <w:rPr>
          <w:w w:val="115"/>
          <w:lang w:val="id-ID"/>
        </w:rPr>
        <w:instrText>ADDIN CSL_CITATION {"citationItems":[{"id":"ITEM-1","itemData":{"author":[{"dropping-particle":"","family":"Sugiyono","given":"","non-dropping-particle":"","parse-names":false,"suffix":""}],"id":"ITEM-1","issued":{"date-parts":[["2018"]]},"publisher":"Alfabeta","publisher-place":"Bandung","title":"Metode Penelitian Pendidikan Pendekatan Kuantitatif, Kualitatif dan R&amp;D.","type":"book"},"uris":["http://www.mendeley.com/documents/?uuid=5ed285ac-9c12-42cf-960b-cb29e6c48061"]}],"mendeley":{"formattedCitation":"[29]","plainTextFormattedCitation":"[29]","previouslyFormattedCitation":"[29]"},"properties":{"noteIndex":0},"schema":"https://github.com/citation-style-language/schema/raw/master/csl-citation.json"}</w:instrText>
      </w:r>
      <w:r w:rsidRPr="00CC3B59">
        <w:rPr>
          <w:w w:val="115"/>
          <w:lang w:val="id-ID"/>
        </w:rPr>
        <w:fldChar w:fldCharType="separate"/>
      </w:r>
      <w:r w:rsidRPr="00CC3B59">
        <w:rPr>
          <w:w w:val="115"/>
          <w:lang w:val="id-ID"/>
        </w:rPr>
        <w:t>[29]</w:t>
      </w:r>
      <w:r w:rsidRPr="00CC3B59">
        <w:rPr>
          <w:w w:val="115"/>
          <w:lang w:val="nb-NO"/>
        </w:rPr>
        <w:fldChar w:fldCharType="end"/>
      </w:r>
      <w:r w:rsidRPr="00CC3B59">
        <w:rPr>
          <w:w w:val="115"/>
          <w:lang w:val="id-ID"/>
        </w:rPr>
        <w:t>. Data primer pada penelitian ini berasal dari data responden mengenai Pengaruh Akad Murabahah, Karakteristik Wirausaha, Modal Usaha Dan Strategi Pemasaran Terhadap Perkembangan UMKM.</w:t>
      </w:r>
    </w:p>
    <w:p w14:paraId="436EE306" w14:textId="77777777" w:rsidR="00CC3B59" w:rsidRPr="00CC3B59" w:rsidRDefault="00CC3B59" w:rsidP="00CC3B59">
      <w:pPr>
        <w:pStyle w:val="BodyText"/>
        <w:numPr>
          <w:ilvl w:val="0"/>
          <w:numId w:val="26"/>
        </w:numPr>
        <w:spacing w:before="221" w:line="264" w:lineRule="auto"/>
        <w:ind w:right="139"/>
        <w:jc w:val="both"/>
        <w:rPr>
          <w:w w:val="115"/>
          <w:lang w:val="id-ID"/>
        </w:rPr>
      </w:pPr>
      <w:r w:rsidRPr="00CC3B59">
        <w:rPr>
          <w:w w:val="115"/>
          <w:lang w:val="id-ID"/>
        </w:rPr>
        <w:t>DataiSekunder</w:t>
      </w:r>
    </w:p>
    <w:p w14:paraId="10083B7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w:t>
      </w:r>
      <w:bookmarkStart w:id="49" w:name="_Toc108320751"/>
      <w:r w:rsidRPr="00CC3B59">
        <w:rPr>
          <w:w w:val="115"/>
          <w:lang w:val="id-ID"/>
        </w:rPr>
        <w:t>Sumber data sekunder adalah sumber yang tidak langsung memberikan data kepada pengumpul data. Sumber data sekunder dalam penelitian ini berupa e-buku, jurnal pendukung dan kutipan-kutipan teori yang berkaitan dengan penelitian ini.</w:t>
      </w:r>
      <w:bookmarkEnd w:id="49"/>
    </w:p>
    <w:p w14:paraId="26DD24DC" w14:textId="77777777" w:rsidR="00CC3B59" w:rsidRPr="00CC3B59" w:rsidRDefault="00CC3B59" w:rsidP="00CC3B59">
      <w:pPr>
        <w:pStyle w:val="BodyText"/>
        <w:spacing w:before="221" w:line="264" w:lineRule="auto"/>
        <w:ind w:left="142" w:right="139"/>
        <w:jc w:val="both"/>
        <w:rPr>
          <w:w w:val="115"/>
          <w:lang w:val="id-ID"/>
        </w:rPr>
      </w:pPr>
    </w:p>
    <w:p w14:paraId="0CDBD85A" w14:textId="77777777" w:rsidR="00CC3B59" w:rsidRPr="00CC3B59" w:rsidRDefault="00CC3B59" w:rsidP="00CC3B59">
      <w:pPr>
        <w:pStyle w:val="BodyText"/>
        <w:spacing w:before="221" w:line="264" w:lineRule="auto"/>
        <w:ind w:left="142" w:right="139"/>
        <w:jc w:val="both"/>
        <w:rPr>
          <w:b/>
          <w:w w:val="115"/>
          <w:lang w:val="id-ID"/>
        </w:rPr>
      </w:pPr>
      <w:bookmarkStart w:id="50" w:name="_Toc123391181"/>
      <w:bookmarkStart w:id="51" w:name="_Toc131181117"/>
      <w:r w:rsidRPr="00CC3B59">
        <w:rPr>
          <w:b/>
          <w:w w:val="115"/>
          <w:lang w:val="id-ID"/>
        </w:rPr>
        <w:t>Teknik Pengumpulan Data</w:t>
      </w:r>
      <w:bookmarkEnd w:id="50"/>
      <w:bookmarkEnd w:id="51"/>
      <w:r w:rsidRPr="00CC3B59">
        <w:rPr>
          <w:b/>
          <w:w w:val="115"/>
          <w:lang w:val="id-ID"/>
        </w:rPr>
        <w:t xml:space="preserve"> </w:t>
      </w:r>
    </w:p>
    <w:p w14:paraId="6907B2A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Metode pengumpulan data menjelaskan mengenai bagaimana pengambilan data penelitian. Metode pengumpulan data dalam penelitian ini adalah  :</w:t>
      </w:r>
    </w:p>
    <w:p w14:paraId="675DDF8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Penelitian ini menggunakan kuesioner tertulis untuk pengumpulan data yang diperlukan, tidak melalui wawancara terhadap responden karena responden khawatir identitasnya akan terungkap. Kuesioner tersebut berisi daftar pernyataan yang telah dibuat dan disusun oleh peneliti yang selanjutnya akan diberikan kepada responden untuk dijawab. Kuesioner tersebut bersifat tertutup, yang berarti bahwa responden tidak bisa memberikan jawaban atau pendapat sendiri melainkan cukup memilih jawaban yang telah tersedia.</w:t>
      </w:r>
    </w:p>
    <w:p w14:paraId="1755FC1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 xml:space="preserve">Pada penelitian ini menggunakan 5 poin skala </w:t>
      </w:r>
      <w:r w:rsidRPr="00CC3B59">
        <w:rPr>
          <w:i/>
          <w:w w:val="115"/>
          <w:lang w:val="id-ID"/>
        </w:rPr>
        <w:t xml:space="preserve">likert, </w:t>
      </w:r>
      <w:r w:rsidRPr="00CC3B59">
        <w:rPr>
          <w:w w:val="115"/>
          <w:lang w:val="id-ID"/>
        </w:rPr>
        <w:t xml:space="preserve">untuk menghilangkan sifat keragu-raguan responden dalam memberikan jawaban pada kuesioner. Skala </w:t>
      </w:r>
      <w:r w:rsidRPr="00CC3B59">
        <w:rPr>
          <w:i/>
          <w:w w:val="115"/>
          <w:lang w:val="id-ID"/>
        </w:rPr>
        <w:t>likert</w:t>
      </w:r>
      <w:r w:rsidRPr="00CC3B59">
        <w:rPr>
          <w:w w:val="115"/>
          <w:lang w:val="id-ID"/>
        </w:rPr>
        <w:t xml:space="preserve"> digunakan untuk mengukur sikap, pendapat, dan persepsi seseorang atau sekelompok orang terhadap suatu objek atau fenomena tertentu </w:t>
      </w:r>
      <w:r w:rsidRPr="00CC3B59">
        <w:rPr>
          <w:w w:val="115"/>
          <w:lang w:val="id-ID"/>
        </w:rPr>
        <w:fldChar w:fldCharType="begin" w:fldLock="1"/>
      </w:r>
      <w:r w:rsidRPr="00CC3B59">
        <w:rPr>
          <w:w w:val="115"/>
          <w:lang w:val="id-ID"/>
        </w:rPr>
        <w:instrText>ADDIN CSL_CITATION {"citationItems":[{"id":"ITEM-1","itemData":{"author":[{"dropping-particle":"","family":"Syofian","given":"Siregar","non-dropping-particle":"","parse-names":false,"suffix":""}],"id":"ITEM-1","issued":{"date-parts":[["2014"]]},"title":"Statistik Parametrik untuk Penelitian Kuantitatif: Dilengkapi dengan Perhitungan Manual dan Aplikasi SPSS Versi 17 Ed. 1, Cet. 2. Jakarta: PT Bumi Aksara.","type":"article-journal"},"uris":["http://www.mendeley.com/documents/?uuid=b75abc89-bc05-49b3-b549-9d39fa0539c6","http://www.mendeley.com/documents/?uuid=116f4c64-e729-4836-b3cb-a68968a9f1c4"]}],"mendeley":{"formattedCitation":"[30]","plainTextFormattedCitation":"[30]","previouslyFormattedCitation":"[30]"},"properties":{"noteIndex":0},"schema":"https://github.com/citation-style-language/schema/raw/master/csl-citation.json"}</w:instrText>
      </w:r>
      <w:r w:rsidRPr="00CC3B59">
        <w:rPr>
          <w:w w:val="115"/>
          <w:lang w:val="id-ID"/>
        </w:rPr>
        <w:fldChar w:fldCharType="separate"/>
      </w:r>
      <w:r w:rsidRPr="00CC3B59">
        <w:rPr>
          <w:w w:val="115"/>
          <w:lang w:val="id-ID"/>
        </w:rPr>
        <w:t>[30]</w:t>
      </w:r>
      <w:r w:rsidRPr="00CC3B59">
        <w:rPr>
          <w:w w:val="115"/>
          <w:lang w:val="nb-NO"/>
        </w:rPr>
        <w:fldChar w:fldCharType="end"/>
      </w:r>
      <w:r w:rsidRPr="00CC3B59">
        <w:rPr>
          <w:w w:val="115"/>
          <w:lang w:val="id-ID"/>
        </w:rPr>
        <w:t>.</w:t>
      </w:r>
    </w:p>
    <w:p w14:paraId="58B5C0D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Cara penyebaran kuesioner yaitu dengan menggunakan kuesioner manual dengan mencetak kuesioner sejumlah responden yang di gunakan sebagai sampel sehingga nantinya peneliti akan mendatangi para pemilik UMKM yang terdaftar di dinas koperasi dan memberikan kuesioner tersebut agar di isi langsung saat itu juga.</w:t>
      </w:r>
    </w:p>
    <w:p w14:paraId="4FB41647"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Adapun untuk keperluan analisis kuantitatif, skor yang diberikan dari setiap skala sebagai berikut :</w:t>
      </w:r>
    </w:p>
    <w:p w14:paraId="4AC78CA4" w14:textId="77777777" w:rsidR="00CC3B59" w:rsidRPr="00CC3B59" w:rsidRDefault="00CC3B59" w:rsidP="00CC3B59">
      <w:pPr>
        <w:pStyle w:val="BodyText"/>
        <w:spacing w:before="221" w:line="264" w:lineRule="auto"/>
        <w:ind w:left="142" w:right="139"/>
        <w:jc w:val="both"/>
        <w:rPr>
          <w:bCs/>
          <w:w w:val="115"/>
          <w:lang w:val="id-ID"/>
        </w:rPr>
      </w:pPr>
    </w:p>
    <w:p w14:paraId="646B4A2A" w14:textId="77777777" w:rsidR="00CC3B59" w:rsidRPr="00CC3B59" w:rsidRDefault="00CC3B59" w:rsidP="00CC3B59">
      <w:pPr>
        <w:pStyle w:val="BodyText"/>
        <w:spacing w:before="221" w:line="264" w:lineRule="auto"/>
        <w:ind w:left="142" w:right="139"/>
        <w:jc w:val="both"/>
        <w:rPr>
          <w:b/>
          <w:bCs/>
          <w:w w:val="115"/>
          <w:lang w:val="id-ID"/>
        </w:rPr>
      </w:pPr>
      <w:bookmarkStart w:id="52" w:name="_Hlk153171938"/>
      <w:bookmarkStart w:id="53" w:name="_Hlk89781189"/>
      <w:r w:rsidRPr="00CC3B59">
        <w:rPr>
          <w:b/>
          <w:bCs/>
          <w:w w:val="115"/>
          <w:lang w:val="id-ID"/>
        </w:rPr>
        <w:t>Tabel 3. Bobot Skor Jawaban Variabel</w:t>
      </w:r>
      <w:bookmarkEnd w:id="52"/>
    </w:p>
    <w:tbl>
      <w:tblPr>
        <w:tblpPr w:leftFromText="180" w:rightFromText="180" w:vertAnchor="text" w:horzAnchor="margin" w:tblpXSpec="center" w:tblpY="34"/>
        <w:tblW w:w="5066" w:type="dxa"/>
        <w:tblBorders>
          <w:top w:val="single" w:sz="4" w:space="0" w:color="auto"/>
          <w:bottom w:val="single" w:sz="4" w:space="0" w:color="auto"/>
        </w:tblBorders>
        <w:tblLook w:val="04A0" w:firstRow="1" w:lastRow="0" w:firstColumn="1" w:lastColumn="0" w:noHBand="0" w:noVBand="1"/>
      </w:tblPr>
      <w:tblGrid>
        <w:gridCol w:w="2742"/>
        <w:gridCol w:w="2324"/>
      </w:tblGrid>
      <w:tr w:rsidR="00CC3B59" w:rsidRPr="00CC3B59" w14:paraId="45CD64B8" w14:textId="77777777">
        <w:trPr>
          <w:trHeight w:val="20"/>
        </w:trPr>
        <w:tc>
          <w:tcPr>
            <w:tcW w:w="2742" w:type="dxa"/>
            <w:tcBorders>
              <w:top w:val="single" w:sz="4" w:space="0" w:color="auto"/>
              <w:left w:val="nil"/>
              <w:bottom w:val="single" w:sz="4" w:space="0" w:color="auto"/>
              <w:right w:val="nil"/>
            </w:tcBorders>
            <w:hideMark/>
          </w:tcPr>
          <w:bookmarkEnd w:id="53"/>
          <w:p w14:paraId="03091E41"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Pilihan Jawaban</w:t>
            </w:r>
          </w:p>
        </w:tc>
        <w:tc>
          <w:tcPr>
            <w:tcW w:w="2324" w:type="dxa"/>
            <w:tcBorders>
              <w:top w:val="single" w:sz="4" w:space="0" w:color="auto"/>
              <w:left w:val="nil"/>
              <w:bottom w:val="single" w:sz="4" w:space="0" w:color="auto"/>
              <w:right w:val="nil"/>
            </w:tcBorders>
            <w:hideMark/>
          </w:tcPr>
          <w:p w14:paraId="0FDA53CC"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Bobot Skor</w:t>
            </w:r>
          </w:p>
        </w:tc>
      </w:tr>
      <w:tr w:rsidR="00CC3B59" w:rsidRPr="00CC3B59" w14:paraId="1BCBA1C0" w14:textId="77777777">
        <w:trPr>
          <w:trHeight w:val="20"/>
        </w:trPr>
        <w:tc>
          <w:tcPr>
            <w:tcW w:w="2742" w:type="dxa"/>
            <w:tcBorders>
              <w:top w:val="single" w:sz="4" w:space="0" w:color="auto"/>
              <w:left w:val="nil"/>
              <w:bottom w:val="nil"/>
              <w:right w:val="nil"/>
            </w:tcBorders>
            <w:hideMark/>
          </w:tcPr>
          <w:p w14:paraId="739DCCBE"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Sangat Setuju</w:t>
            </w:r>
          </w:p>
        </w:tc>
        <w:tc>
          <w:tcPr>
            <w:tcW w:w="2324" w:type="dxa"/>
            <w:tcBorders>
              <w:top w:val="single" w:sz="4" w:space="0" w:color="auto"/>
              <w:left w:val="nil"/>
              <w:bottom w:val="nil"/>
              <w:right w:val="nil"/>
            </w:tcBorders>
            <w:hideMark/>
          </w:tcPr>
          <w:p w14:paraId="07C4966E"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5</w:t>
            </w:r>
          </w:p>
        </w:tc>
      </w:tr>
      <w:tr w:rsidR="00CC3B59" w:rsidRPr="00CC3B59" w14:paraId="31763F3B" w14:textId="77777777">
        <w:trPr>
          <w:trHeight w:val="20"/>
        </w:trPr>
        <w:tc>
          <w:tcPr>
            <w:tcW w:w="2742" w:type="dxa"/>
            <w:tcBorders>
              <w:top w:val="nil"/>
              <w:left w:val="nil"/>
              <w:bottom w:val="nil"/>
              <w:right w:val="nil"/>
            </w:tcBorders>
            <w:hideMark/>
          </w:tcPr>
          <w:p w14:paraId="6E090788"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Setuju</w:t>
            </w:r>
          </w:p>
        </w:tc>
        <w:tc>
          <w:tcPr>
            <w:tcW w:w="2324" w:type="dxa"/>
            <w:tcBorders>
              <w:top w:val="nil"/>
              <w:left w:val="nil"/>
              <w:bottom w:val="nil"/>
              <w:right w:val="nil"/>
            </w:tcBorders>
            <w:hideMark/>
          </w:tcPr>
          <w:p w14:paraId="6B72E2DE"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4</w:t>
            </w:r>
          </w:p>
        </w:tc>
      </w:tr>
      <w:tr w:rsidR="00CC3B59" w:rsidRPr="00CC3B59" w14:paraId="2BBF9A2F" w14:textId="77777777">
        <w:trPr>
          <w:trHeight w:val="20"/>
        </w:trPr>
        <w:tc>
          <w:tcPr>
            <w:tcW w:w="2742" w:type="dxa"/>
            <w:tcBorders>
              <w:top w:val="nil"/>
              <w:left w:val="nil"/>
              <w:bottom w:val="nil"/>
              <w:right w:val="nil"/>
            </w:tcBorders>
            <w:hideMark/>
          </w:tcPr>
          <w:p w14:paraId="20649985"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Netral</w:t>
            </w:r>
          </w:p>
        </w:tc>
        <w:tc>
          <w:tcPr>
            <w:tcW w:w="2324" w:type="dxa"/>
            <w:tcBorders>
              <w:top w:val="nil"/>
              <w:left w:val="nil"/>
              <w:bottom w:val="nil"/>
              <w:right w:val="nil"/>
            </w:tcBorders>
            <w:hideMark/>
          </w:tcPr>
          <w:p w14:paraId="4E624A0C"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3</w:t>
            </w:r>
          </w:p>
        </w:tc>
      </w:tr>
      <w:tr w:rsidR="00CC3B59" w:rsidRPr="00CC3B59" w14:paraId="10E6ED57" w14:textId="77777777">
        <w:trPr>
          <w:trHeight w:val="20"/>
        </w:trPr>
        <w:tc>
          <w:tcPr>
            <w:tcW w:w="2742" w:type="dxa"/>
            <w:tcBorders>
              <w:top w:val="nil"/>
              <w:left w:val="nil"/>
              <w:bottom w:val="nil"/>
              <w:right w:val="nil"/>
            </w:tcBorders>
            <w:hideMark/>
          </w:tcPr>
          <w:p w14:paraId="708ABF29"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Tidak Setuju</w:t>
            </w:r>
          </w:p>
        </w:tc>
        <w:tc>
          <w:tcPr>
            <w:tcW w:w="2324" w:type="dxa"/>
            <w:tcBorders>
              <w:top w:val="nil"/>
              <w:left w:val="nil"/>
              <w:bottom w:val="nil"/>
              <w:right w:val="nil"/>
            </w:tcBorders>
            <w:hideMark/>
          </w:tcPr>
          <w:p w14:paraId="15D469AE"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2</w:t>
            </w:r>
          </w:p>
        </w:tc>
      </w:tr>
      <w:tr w:rsidR="00CC3B59" w:rsidRPr="00CC3B59" w14:paraId="5D703A7F" w14:textId="77777777">
        <w:trPr>
          <w:trHeight w:val="20"/>
        </w:trPr>
        <w:tc>
          <w:tcPr>
            <w:tcW w:w="2742" w:type="dxa"/>
            <w:tcBorders>
              <w:top w:val="nil"/>
              <w:left w:val="nil"/>
              <w:bottom w:val="single" w:sz="4" w:space="0" w:color="auto"/>
              <w:right w:val="nil"/>
            </w:tcBorders>
            <w:hideMark/>
          </w:tcPr>
          <w:p w14:paraId="062BCDC5"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Sangat Tidak setuju</w:t>
            </w:r>
          </w:p>
        </w:tc>
        <w:tc>
          <w:tcPr>
            <w:tcW w:w="2324" w:type="dxa"/>
            <w:tcBorders>
              <w:top w:val="nil"/>
              <w:left w:val="nil"/>
              <w:bottom w:val="single" w:sz="4" w:space="0" w:color="auto"/>
              <w:right w:val="nil"/>
            </w:tcBorders>
            <w:hideMark/>
          </w:tcPr>
          <w:p w14:paraId="5981A3A8"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1</w:t>
            </w:r>
          </w:p>
        </w:tc>
      </w:tr>
    </w:tbl>
    <w:p w14:paraId="35810B81" w14:textId="77777777" w:rsidR="00CC3B59" w:rsidRPr="00CC3B59" w:rsidRDefault="00CC3B59" w:rsidP="00CC3B59">
      <w:pPr>
        <w:pStyle w:val="BodyText"/>
        <w:spacing w:before="221" w:line="264" w:lineRule="auto"/>
        <w:ind w:left="142" w:right="139"/>
        <w:jc w:val="both"/>
        <w:rPr>
          <w:bCs/>
          <w:w w:val="115"/>
          <w:lang w:val="id-ID"/>
        </w:rPr>
      </w:pPr>
    </w:p>
    <w:p w14:paraId="32A326E3" w14:textId="77777777" w:rsidR="00CC3B59" w:rsidRPr="00CC3B59" w:rsidRDefault="00CC3B59" w:rsidP="00CC3B59">
      <w:pPr>
        <w:pStyle w:val="BodyText"/>
        <w:spacing w:before="221" w:line="264" w:lineRule="auto"/>
        <w:ind w:left="142" w:right="139"/>
        <w:jc w:val="both"/>
        <w:rPr>
          <w:bCs/>
          <w:w w:val="115"/>
          <w:lang w:val="id-ID"/>
        </w:rPr>
      </w:pPr>
    </w:p>
    <w:p w14:paraId="38178FD5" w14:textId="77777777" w:rsidR="00CC3B59" w:rsidRPr="00CC3B59" w:rsidRDefault="00CC3B59" w:rsidP="00CC3B59">
      <w:pPr>
        <w:pStyle w:val="BodyText"/>
        <w:spacing w:before="221" w:line="264" w:lineRule="auto"/>
        <w:ind w:left="142" w:right="139"/>
        <w:jc w:val="both"/>
        <w:rPr>
          <w:b/>
          <w:w w:val="115"/>
          <w:lang w:val="id-ID"/>
        </w:rPr>
      </w:pPr>
    </w:p>
    <w:p w14:paraId="7AF5AF26" w14:textId="77777777" w:rsidR="00CC3B59" w:rsidRPr="00CC3B59" w:rsidRDefault="00CC3B59" w:rsidP="00CC3B59">
      <w:pPr>
        <w:pStyle w:val="BodyText"/>
        <w:spacing w:before="221" w:line="264" w:lineRule="auto"/>
        <w:ind w:left="142" w:right="139"/>
        <w:jc w:val="both"/>
        <w:rPr>
          <w:b/>
          <w:w w:val="115"/>
          <w:lang w:val="id-ID"/>
        </w:rPr>
      </w:pPr>
    </w:p>
    <w:p w14:paraId="3E4D3DAA" w14:textId="77777777" w:rsidR="00CC3B59" w:rsidRPr="00CC3B59" w:rsidRDefault="00CC3B59" w:rsidP="00CC3B59">
      <w:pPr>
        <w:pStyle w:val="BodyText"/>
        <w:spacing w:before="221" w:line="264" w:lineRule="auto"/>
        <w:ind w:left="142" w:right="139"/>
        <w:jc w:val="both"/>
        <w:rPr>
          <w:b/>
          <w:w w:val="115"/>
          <w:lang w:val="id-ID"/>
        </w:rPr>
      </w:pPr>
    </w:p>
    <w:p w14:paraId="34437C26" w14:textId="77777777" w:rsidR="00CC3B59" w:rsidRPr="00CC3B59" w:rsidRDefault="00CC3B59" w:rsidP="00CC3B59">
      <w:pPr>
        <w:pStyle w:val="BodyText"/>
        <w:spacing w:before="221" w:line="264" w:lineRule="auto"/>
        <w:ind w:left="142" w:right="139"/>
        <w:jc w:val="both"/>
        <w:rPr>
          <w:b/>
          <w:w w:val="115"/>
          <w:lang w:val="id-ID"/>
        </w:rPr>
      </w:pPr>
    </w:p>
    <w:p w14:paraId="1BFE8C08" w14:textId="77777777" w:rsidR="00CC3B59" w:rsidRPr="00CC3B59" w:rsidRDefault="00CC3B59" w:rsidP="00CC3B59">
      <w:pPr>
        <w:pStyle w:val="BodyText"/>
        <w:spacing w:before="221" w:line="264" w:lineRule="auto"/>
        <w:ind w:left="142" w:right="139"/>
        <w:jc w:val="both"/>
        <w:rPr>
          <w:b/>
          <w:w w:val="115"/>
          <w:lang w:val="id-ID"/>
        </w:rPr>
      </w:pPr>
    </w:p>
    <w:p w14:paraId="0F4EDAA9" w14:textId="77777777" w:rsidR="00CC3B59" w:rsidRPr="00CC3B59" w:rsidRDefault="00CC3B59" w:rsidP="00CC3B59">
      <w:pPr>
        <w:pStyle w:val="BodyText"/>
        <w:spacing w:before="221" w:line="264" w:lineRule="auto"/>
        <w:ind w:left="142" w:right="139"/>
        <w:jc w:val="both"/>
        <w:rPr>
          <w:b/>
          <w:w w:val="115"/>
          <w:lang w:val="id-ID"/>
        </w:rPr>
      </w:pPr>
      <w:bookmarkStart w:id="54" w:name="_Toc123391184"/>
      <w:bookmarkStart w:id="55" w:name="_Toc131181120"/>
      <w:r w:rsidRPr="00CC3B59">
        <w:rPr>
          <w:b/>
          <w:w w:val="115"/>
          <w:lang w:val="id-ID"/>
        </w:rPr>
        <w:t>Teknik Analisis</w:t>
      </w:r>
      <w:bookmarkEnd w:id="54"/>
      <w:bookmarkEnd w:id="55"/>
      <w:r w:rsidRPr="00CC3B59">
        <w:rPr>
          <w:b/>
          <w:w w:val="115"/>
          <w:lang w:val="id-ID"/>
        </w:rPr>
        <w:t xml:space="preserve"> </w:t>
      </w:r>
    </w:p>
    <w:p w14:paraId="5F27515F" w14:textId="77777777" w:rsidR="00CC3B59" w:rsidRPr="00CC3B59" w:rsidRDefault="00CC3B59" w:rsidP="00CC3B59">
      <w:pPr>
        <w:pStyle w:val="BodyText"/>
        <w:numPr>
          <w:ilvl w:val="1"/>
          <w:numId w:val="25"/>
        </w:numPr>
        <w:spacing w:before="221" w:line="264" w:lineRule="auto"/>
        <w:ind w:right="139"/>
        <w:jc w:val="both"/>
        <w:rPr>
          <w:b/>
          <w:w w:val="115"/>
          <w:lang w:val="id-ID"/>
        </w:rPr>
      </w:pPr>
      <w:r w:rsidRPr="00CC3B59">
        <w:rPr>
          <w:b/>
          <w:w w:val="115"/>
          <w:lang w:val="id-ID"/>
        </w:rPr>
        <w:t>Uji Validitas dan Realibitas</w:t>
      </w:r>
    </w:p>
    <w:p w14:paraId="02698A66" w14:textId="77777777" w:rsidR="00CC3B59" w:rsidRPr="00CC3B59" w:rsidRDefault="00CC3B59" w:rsidP="00CC3B59">
      <w:pPr>
        <w:pStyle w:val="BodyText"/>
        <w:numPr>
          <w:ilvl w:val="4"/>
          <w:numId w:val="24"/>
        </w:numPr>
        <w:spacing w:before="221" w:line="264" w:lineRule="auto"/>
        <w:ind w:right="139"/>
        <w:jc w:val="both"/>
        <w:rPr>
          <w:b/>
          <w:bCs/>
          <w:w w:val="115"/>
          <w:lang w:val="id-ID"/>
        </w:rPr>
      </w:pPr>
      <w:r w:rsidRPr="00CC3B59">
        <w:rPr>
          <w:b/>
          <w:bCs/>
          <w:w w:val="115"/>
          <w:lang w:val="id-ID"/>
        </w:rPr>
        <w:t>Uji Validitas</w:t>
      </w:r>
    </w:p>
    <w:p w14:paraId="25EF193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Uji Validitas adalah uji statistik yang digunakan guna menentukan seberapa valid suatu item pertanyaan mengukur variabel yang diteliti </w:t>
      </w:r>
      <w:r w:rsidRPr="00CC3B59">
        <w:rPr>
          <w:w w:val="115"/>
          <w:lang w:val="id-ID"/>
        </w:rPr>
        <w:fldChar w:fldCharType="begin" w:fldLock="1"/>
      </w:r>
      <w:r w:rsidRPr="00CC3B59">
        <w:rPr>
          <w:w w:val="115"/>
          <w:lang w:val="id-ID"/>
        </w:rPr>
        <w:instrText>ADDIN CSL_CITATION {"citationItems":[{"id":"ITEM-1","itemData":{"author":[{"dropping-particle":"","family":"Agus","given":"Riyanto","non-dropping-particle":"","parse-names":false,"suffix":""}],"id":"ITEM-1","issued":{"date-parts":[["2017"]]},"title":"Statisk Deskriptif, Yogyakarta, Nuha Medika","type":"book"},"uris":["http://www.mendeley.com/documents/?uuid=dfd7f438-ae84-466d-a71d-7ae89ca3fad5","http://www.mendeley.com/documents/?uuid=952fac5f-ac42-499b-8c7d-2d6001c3bc1f"]}],"mendeley":{"formattedCitation":"[31]","plainTextFormattedCitation":"[31]","previouslyFormattedCitation":"[31]"},"properties":{"noteIndex":0},"schema":"https://github.com/citation-style-language/schema/raw/master/csl-citation.json"}</w:instrText>
      </w:r>
      <w:r w:rsidRPr="00CC3B59">
        <w:rPr>
          <w:w w:val="115"/>
          <w:lang w:val="id-ID"/>
        </w:rPr>
        <w:fldChar w:fldCharType="separate"/>
      </w:r>
      <w:r w:rsidRPr="00CC3B59">
        <w:rPr>
          <w:w w:val="115"/>
          <w:lang w:val="id-ID"/>
        </w:rPr>
        <w:t>[31]</w:t>
      </w:r>
      <w:r w:rsidRPr="00CC3B59">
        <w:rPr>
          <w:w w:val="115"/>
          <w:lang w:val="nb-NO"/>
        </w:rPr>
        <w:fldChar w:fldCharType="end"/>
      </w:r>
      <w:r w:rsidRPr="00CC3B59">
        <w:rPr>
          <w:w w:val="115"/>
          <w:lang w:val="id-ID"/>
        </w:rPr>
        <w:t xml:space="preserve">. Suatu instrumen dikatakan valid apabila mampu mengukur apa yang diinginkan dan tinggi rendahnya validitas instrumen menunjukkan sejauh mana data yang terkumpul tidak menyimpang dari gambaran tentang variabel yang dimaksud. Kuisioner dikatakan valid jika pernyataan yang ada pada kuisioner mampu untuk mengungangkap sesuatu yang akan diukur oleh kuisioner tersebut. dalam menghitung validitas menggunakan </w:t>
      </w:r>
      <w:r w:rsidRPr="00CC3B59">
        <w:rPr>
          <w:i/>
          <w:w w:val="115"/>
          <w:lang w:val="id-ID"/>
        </w:rPr>
        <w:t>Correlation Person Moment.</w:t>
      </w:r>
      <w:r w:rsidRPr="00CC3B59">
        <w:rPr>
          <w:w w:val="115"/>
          <w:lang w:val="id-ID"/>
        </w:rPr>
        <w:t xml:space="preserve"> Analisis factor dilakukan dengan cara mengkorelasikan jumlah skor factor dengan skor total, dengan ketentuan sebagai berikut : </w:t>
      </w:r>
    </w:p>
    <w:p w14:paraId="60A70243" w14:textId="77777777" w:rsidR="00CC3B59" w:rsidRPr="00CC3B59" w:rsidRDefault="00CC3B59" w:rsidP="00CC3B59">
      <w:pPr>
        <w:pStyle w:val="BodyText"/>
        <w:numPr>
          <w:ilvl w:val="0"/>
          <w:numId w:val="27"/>
        </w:numPr>
        <w:spacing w:before="221" w:line="264" w:lineRule="auto"/>
        <w:ind w:right="139"/>
        <w:jc w:val="both"/>
        <w:rPr>
          <w:w w:val="115"/>
          <w:lang w:val="id-ID"/>
        </w:rPr>
      </w:pPr>
      <w:r w:rsidRPr="00CC3B59">
        <w:rPr>
          <w:w w:val="115"/>
          <w:lang w:val="id-ID"/>
        </w:rPr>
        <w:t xml:space="preserve">Jika nilai koefisien korelasi (r </w:t>
      </w:r>
      <w:r w:rsidRPr="00CC3B59">
        <w:rPr>
          <w:w w:val="115"/>
          <w:vertAlign w:val="subscript"/>
          <w:lang w:val="id-ID"/>
        </w:rPr>
        <w:t>hitung</w:t>
      </w:r>
      <w:r w:rsidRPr="00CC3B59">
        <w:rPr>
          <w:w w:val="115"/>
          <w:lang w:val="id-ID"/>
        </w:rPr>
        <w:t>) kurang dari 0,3 maka dikatakan tidak valid.</w:t>
      </w:r>
    </w:p>
    <w:p w14:paraId="020EA66D" w14:textId="77777777" w:rsidR="00CC3B59" w:rsidRPr="00CC3B59" w:rsidRDefault="00CC3B59" w:rsidP="00CC3B59">
      <w:pPr>
        <w:pStyle w:val="BodyText"/>
        <w:numPr>
          <w:ilvl w:val="0"/>
          <w:numId w:val="27"/>
        </w:numPr>
        <w:spacing w:before="221" w:line="264" w:lineRule="auto"/>
        <w:ind w:right="139"/>
        <w:jc w:val="both"/>
        <w:rPr>
          <w:w w:val="115"/>
          <w:lang w:val="id-ID"/>
        </w:rPr>
      </w:pPr>
      <w:r w:rsidRPr="00CC3B59">
        <w:rPr>
          <w:w w:val="115"/>
          <w:lang w:val="id-ID"/>
        </w:rPr>
        <w:t xml:space="preserve">Jika nilai koefisien korelasi (r </w:t>
      </w:r>
      <w:r w:rsidRPr="00CC3B59">
        <w:rPr>
          <w:w w:val="115"/>
          <w:vertAlign w:val="subscript"/>
          <w:lang w:val="id-ID"/>
        </w:rPr>
        <w:t>hitung</w:t>
      </w:r>
      <w:r w:rsidRPr="00CC3B59">
        <w:rPr>
          <w:w w:val="115"/>
          <w:lang w:val="id-ID"/>
        </w:rPr>
        <w:t xml:space="preserve">) sama dengan atau lebih dari 0,3 maka dikatakan valid. </w:t>
      </w:r>
    </w:p>
    <w:p w14:paraId="07134E29" w14:textId="77777777" w:rsidR="00CC3B59" w:rsidRPr="00CC3B59" w:rsidRDefault="00CC3B59" w:rsidP="00CC3B59">
      <w:pPr>
        <w:pStyle w:val="BodyText"/>
        <w:numPr>
          <w:ilvl w:val="4"/>
          <w:numId w:val="24"/>
        </w:numPr>
        <w:spacing w:before="221" w:line="264" w:lineRule="auto"/>
        <w:ind w:right="139"/>
        <w:jc w:val="both"/>
        <w:rPr>
          <w:b/>
          <w:bCs/>
          <w:w w:val="115"/>
          <w:lang w:val="id-ID"/>
        </w:rPr>
      </w:pPr>
      <w:r w:rsidRPr="00CC3B59">
        <w:rPr>
          <w:b/>
          <w:bCs/>
          <w:w w:val="115"/>
          <w:lang w:val="id-ID"/>
        </w:rPr>
        <w:t xml:space="preserve">Uji Reliabilitas </w:t>
      </w:r>
    </w:p>
    <w:p w14:paraId="0AAA34F8"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 xml:space="preserve">      </w:t>
      </w:r>
      <w:r w:rsidRPr="00CC3B59">
        <w:rPr>
          <w:w w:val="115"/>
          <w:lang w:val="id-ID"/>
        </w:rPr>
        <w:t xml:space="preserve">Kata reliability berasal dari kata </w:t>
      </w:r>
      <w:r w:rsidRPr="00CC3B59">
        <w:rPr>
          <w:i/>
          <w:iCs/>
          <w:w w:val="115"/>
          <w:lang w:val="id-ID"/>
        </w:rPr>
        <w:t xml:space="preserve">rely </w:t>
      </w:r>
      <w:r w:rsidRPr="00CC3B59">
        <w:rPr>
          <w:w w:val="115"/>
          <w:lang w:val="id-ID"/>
        </w:rPr>
        <w:t xml:space="preserve">dan </w:t>
      </w:r>
      <w:r w:rsidRPr="00CC3B59">
        <w:rPr>
          <w:i/>
          <w:iCs/>
          <w:w w:val="115"/>
          <w:lang w:val="id-ID"/>
        </w:rPr>
        <w:t>ability</w:t>
      </w:r>
      <w:r w:rsidRPr="00CC3B59">
        <w:rPr>
          <w:w w:val="115"/>
          <w:lang w:val="id-ID"/>
        </w:rPr>
        <w:t>. Reliabilitas bisa diartikan sebagai kepercayaan, keterandalan,atau konsistensi. Hasil pengukuran dapat dipercaya apabila dalam beberapa kali pelaksanaan pengukuran terhadap subjek yang sama diperoleh hasil yang relatif sama, artinya memiliki konsistensi pengukuran yang baik. Uji Reliabilitas digunakan untuk mengukur suatu kuesioner yang merupakan indikator dari variabel. Kuesioner dinyatakan reliabel atau handal jika jawaban seseorang terhadap pernyataan adalah konsisten dari waktu ke waktu. Dengan ketentuan sebagai berikut :</w:t>
      </w:r>
    </w:p>
    <w:p w14:paraId="3EBECFCC" w14:textId="77777777" w:rsidR="00CC3B59" w:rsidRPr="00CC3B59" w:rsidRDefault="00CC3B59" w:rsidP="00CC3B59">
      <w:pPr>
        <w:pStyle w:val="BodyText"/>
        <w:numPr>
          <w:ilvl w:val="2"/>
          <w:numId w:val="28"/>
        </w:numPr>
        <w:spacing w:before="221" w:line="264" w:lineRule="auto"/>
        <w:ind w:right="139"/>
        <w:jc w:val="both"/>
        <w:rPr>
          <w:b/>
          <w:w w:val="115"/>
          <w:lang w:val="id-ID"/>
        </w:rPr>
      </w:pPr>
      <w:r w:rsidRPr="00CC3B59">
        <w:rPr>
          <w:w w:val="115"/>
          <w:lang w:val="id-ID"/>
        </w:rPr>
        <w:t xml:space="preserve">Jika nilai </w:t>
      </w:r>
      <w:r w:rsidRPr="00CC3B59">
        <w:rPr>
          <w:i/>
          <w:w w:val="115"/>
          <w:lang w:val="id-ID"/>
        </w:rPr>
        <w:t xml:space="preserve">CronbachAlpha </w:t>
      </w:r>
      <w:r w:rsidRPr="00CC3B59">
        <w:rPr>
          <w:w w:val="115"/>
          <w:lang w:val="id-ID"/>
        </w:rPr>
        <w:t>&gt; 0,60 maka instrumen reliabel.</w:t>
      </w:r>
    </w:p>
    <w:p w14:paraId="39369B28" w14:textId="77777777" w:rsidR="00CC3B59" w:rsidRPr="00CC3B59" w:rsidRDefault="00CC3B59" w:rsidP="00CC3B59">
      <w:pPr>
        <w:pStyle w:val="BodyText"/>
        <w:numPr>
          <w:ilvl w:val="2"/>
          <w:numId w:val="28"/>
        </w:numPr>
        <w:spacing w:before="221" w:line="264" w:lineRule="auto"/>
        <w:ind w:right="139"/>
        <w:jc w:val="both"/>
        <w:rPr>
          <w:b/>
          <w:w w:val="115"/>
          <w:lang w:val="id-ID"/>
        </w:rPr>
      </w:pPr>
      <w:r w:rsidRPr="00CC3B59">
        <w:rPr>
          <w:w w:val="115"/>
          <w:lang w:val="id-ID"/>
        </w:rPr>
        <w:t xml:space="preserve">Jika nilai </w:t>
      </w:r>
      <w:r w:rsidRPr="00CC3B59">
        <w:rPr>
          <w:i/>
          <w:w w:val="115"/>
          <w:lang w:val="id-ID"/>
        </w:rPr>
        <w:t xml:space="preserve">CronbachAlpha </w:t>
      </w:r>
      <w:r w:rsidRPr="00CC3B59">
        <w:rPr>
          <w:w w:val="115"/>
          <w:lang w:val="id-ID"/>
        </w:rPr>
        <w:t>&lt; 0,60 maka instrumen tidak reliabel.</w:t>
      </w:r>
    </w:p>
    <w:p w14:paraId="7EEB1C81" w14:textId="77777777" w:rsidR="00CC3B59" w:rsidRPr="00CC3B59" w:rsidRDefault="00CC3B59" w:rsidP="00CC3B59">
      <w:pPr>
        <w:pStyle w:val="BodyText"/>
        <w:numPr>
          <w:ilvl w:val="0"/>
          <w:numId w:val="28"/>
        </w:numPr>
        <w:spacing w:before="221" w:line="264" w:lineRule="auto"/>
        <w:ind w:right="139"/>
        <w:jc w:val="both"/>
        <w:rPr>
          <w:b/>
          <w:w w:val="115"/>
          <w:lang w:val="id-ID"/>
        </w:rPr>
      </w:pPr>
      <w:r w:rsidRPr="00CC3B59">
        <w:rPr>
          <w:b/>
          <w:w w:val="115"/>
          <w:lang w:val="id-ID"/>
        </w:rPr>
        <w:t>Uji Statistik Deskriptif</w:t>
      </w:r>
    </w:p>
    <w:p w14:paraId="1CB16BF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Statistik deskriptif digunakan untuk mendeskripsikan secara ringkas variabel-variabel dalam penelitian ini. Analisis deskriptif dilakukan untuk mengetahui gambaran data yang akan dianalisis. Statistik deskriptif ini menggambarkan sebuah data menjadi informasi yang lebih jelas dan mudah untuk dipahami dalam menginteprestasikan hasil analisis data dan pembahasannya </w:t>
      </w:r>
      <w:r w:rsidRPr="00CC3B59">
        <w:rPr>
          <w:w w:val="115"/>
          <w:lang w:val="id-ID"/>
        </w:rPr>
        <w:fldChar w:fldCharType="begin" w:fldLock="1"/>
      </w:r>
      <w:r w:rsidRPr="00CC3B59">
        <w:rPr>
          <w:w w:val="115"/>
          <w:lang w:val="id-ID"/>
        </w:rPr>
        <w:instrText>ADDIN CSL_CITATION {"citationItems":[{"id":"ITEM-1","itemData":{"author":[{"dropping-particle":"","family":"Wahidmurni","given":"","non-dropping-particle":"","parse-names":false,"suffix":""}],"id":"ITEM-1","issued":{"date-parts":[["2017"]]},"page":"1-16","title":"Pemaparan Metode Penelitian Kuantitatif","type":"article-journal"},"uris":["http://www.mendeley.com/documents/?uuid=fd5ed075-2352-4fa5-8909-8dc09a7d9ea8"]}],"mendeley":{"formattedCitation":"[32]","plainTextFormattedCitation":"[32]","previouslyFormattedCitation":"[32]"},"properties":{"noteIndex":0},"schema":"https://github.com/citation-style-language/schema/raw/master/csl-citation.json"}</w:instrText>
      </w:r>
      <w:r w:rsidRPr="00CC3B59">
        <w:rPr>
          <w:w w:val="115"/>
          <w:lang w:val="id-ID"/>
        </w:rPr>
        <w:fldChar w:fldCharType="separate"/>
      </w:r>
      <w:r w:rsidRPr="00CC3B59">
        <w:rPr>
          <w:w w:val="115"/>
          <w:lang w:val="id-ID"/>
        </w:rPr>
        <w:t>[32]</w:t>
      </w:r>
      <w:r w:rsidRPr="00CC3B59">
        <w:rPr>
          <w:w w:val="115"/>
          <w:lang w:val="nb-NO"/>
        </w:rPr>
        <w:fldChar w:fldCharType="end"/>
      </w:r>
      <w:r w:rsidRPr="00CC3B59">
        <w:rPr>
          <w:w w:val="115"/>
          <w:lang w:val="id-ID"/>
        </w:rPr>
        <w:t>. Alat analisis yang digunakan dalam uji statistic deskriptif antara lain adalah nilai maksimum, minimum, rata-rata (</w:t>
      </w:r>
      <w:r w:rsidRPr="00CC3B59">
        <w:rPr>
          <w:i/>
          <w:iCs/>
          <w:w w:val="115"/>
          <w:lang w:val="id-ID"/>
        </w:rPr>
        <w:t>mean</w:t>
      </w:r>
      <w:r w:rsidRPr="00CC3B59">
        <w:rPr>
          <w:w w:val="115"/>
          <w:lang w:val="id-ID"/>
        </w:rPr>
        <w:t>) dan standar deviasi. Statistik deskriptif menyajikan ukuran-ukuran numerik yang sangat penting bagi data sampel. Ukuran numerik ini merupakan bentuk penyederhanaan data ke dalam bentuk yang lebih ringkas dan sederhana yang pada akhirnya mengarah pada suatu penjelasan dan penafsiran.</w:t>
      </w:r>
    </w:p>
    <w:p w14:paraId="5D869F64" w14:textId="77777777" w:rsidR="00CC3B59" w:rsidRPr="00CC3B59" w:rsidRDefault="00CC3B59" w:rsidP="00CC3B59">
      <w:pPr>
        <w:pStyle w:val="BodyText"/>
        <w:numPr>
          <w:ilvl w:val="0"/>
          <w:numId w:val="28"/>
        </w:numPr>
        <w:spacing w:before="221" w:line="264" w:lineRule="auto"/>
        <w:ind w:right="139"/>
        <w:jc w:val="both"/>
        <w:rPr>
          <w:b/>
          <w:w w:val="115"/>
          <w:lang w:val="id-ID"/>
        </w:rPr>
      </w:pPr>
      <w:r w:rsidRPr="00CC3B59">
        <w:rPr>
          <w:b/>
          <w:w w:val="115"/>
          <w:lang w:val="id-ID"/>
        </w:rPr>
        <w:lastRenderedPageBreak/>
        <w:t>Analisis Regresi Linier Berganda</w:t>
      </w:r>
    </w:p>
    <w:p w14:paraId="109DAAE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Teknik analisis yang digunakan dalam penelitian ini adalah analisis kuantitatif. Analisis kuantitatif adalah cara menganalisis data yang berbentuk angka yang dibandingkan antara yang satu dengan yang lain </w:t>
      </w:r>
      <w:r w:rsidRPr="00CC3B59">
        <w:rPr>
          <w:w w:val="115"/>
          <w:lang w:val="id-ID"/>
        </w:rPr>
        <w:fldChar w:fldCharType="begin" w:fldLock="1"/>
      </w:r>
      <w:r w:rsidRPr="00CC3B59">
        <w:rPr>
          <w:w w:val="115"/>
          <w:lang w:val="id-ID"/>
        </w:rPr>
        <w:instrText>ADDIN CSL_CITATION {"citationItems":[{"id":"ITEM-1","itemData":{"author":[{"dropping-particle":"","family":"Sugiyono","given":"","non-dropping-particle":"","parse-names":false,"suffix":""}],"id":"ITEM-1","issued":{"date-parts":[["2016"]]},"publisher":"Alfabeta","publisher-place":"Bandung","title":"Metode Penelitian Kuantitatif Kualitatif dan Kombinasi (Mixed Methods)","type":"book"},"uris":["http://www.mendeley.com/documents/?uuid=65a238f0-3fa1-48cf-8bfa-4bac688f72c1"]}],"mendeley":{"formattedCitation":"[33]","plainTextFormattedCitation":"[33]","previouslyFormattedCitation":"[33]"},"properties":{"noteIndex":0},"schema":"https://github.com/citation-style-language/schema/raw/master/csl-citation.json"}</w:instrText>
      </w:r>
      <w:r w:rsidRPr="00CC3B59">
        <w:rPr>
          <w:w w:val="115"/>
          <w:lang w:val="id-ID"/>
        </w:rPr>
        <w:fldChar w:fldCharType="separate"/>
      </w:r>
      <w:r w:rsidRPr="00CC3B59">
        <w:rPr>
          <w:w w:val="115"/>
          <w:lang w:val="id-ID"/>
        </w:rPr>
        <w:t>[33]</w:t>
      </w:r>
      <w:r w:rsidRPr="00CC3B59">
        <w:rPr>
          <w:w w:val="115"/>
          <w:lang w:val="nb-NO"/>
        </w:rPr>
        <w:fldChar w:fldCharType="end"/>
      </w:r>
      <w:r w:rsidRPr="00CC3B59">
        <w:rPr>
          <w:w w:val="115"/>
          <w:lang w:val="id-ID"/>
        </w:rPr>
        <w:t>. Untuk mengetahui pengaruh variabel bebas terhadap variabel terikat digunakan uji statistik regresi linier berganda.Untuk menguji kebenaran dan hipotesis yang diajukan maka di uji dengan Regresi Linier Berganda yaitu sebagai berikut:</w:t>
      </w:r>
    </w:p>
    <w:p w14:paraId="0BB319A5"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Y = a+b</w:t>
      </w:r>
      <w:r w:rsidRPr="00CC3B59">
        <w:rPr>
          <w:b/>
          <w:w w:val="115"/>
          <w:vertAlign w:val="subscript"/>
          <w:lang w:val="id-ID"/>
        </w:rPr>
        <w:t>1</w:t>
      </w:r>
      <w:r w:rsidRPr="00CC3B59">
        <w:rPr>
          <w:b/>
          <w:w w:val="115"/>
          <w:lang w:val="id-ID"/>
        </w:rPr>
        <w:t>X</w:t>
      </w:r>
      <w:r w:rsidRPr="00CC3B59">
        <w:rPr>
          <w:b/>
          <w:w w:val="115"/>
          <w:vertAlign w:val="subscript"/>
          <w:lang w:val="id-ID"/>
        </w:rPr>
        <w:t xml:space="preserve">1 </w:t>
      </w:r>
      <w:r w:rsidRPr="00CC3B59">
        <w:rPr>
          <w:b/>
          <w:w w:val="115"/>
          <w:lang w:val="id-ID"/>
        </w:rPr>
        <w:t>+ b</w:t>
      </w:r>
      <w:r w:rsidRPr="00CC3B59">
        <w:rPr>
          <w:b/>
          <w:w w:val="115"/>
          <w:vertAlign w:val="subscript"/>
          <w:lang w:val="id-ID"/>
        </w:rPr>
        <w:t>2</w:t>
      </w:r>
      <w:r w:rsidRPr="00CC3B59">
        <w:rPr>
          <w:b/>
          <w:w w:val="115"/>
          <w:lang w:val="id-ID"/>
        </w:rPr>
        <w:t>X</w:t>
      </w:r>
      <w:r w:rsidRPr="00CC3B59">
        <w:rPr>
          <w:b/>
          <w:w w:val="115"/>
          <w:vertAlign w:val="subscript"/>
          <w:lang w:val="id-ID"/>
        </w:rPr>
        <w:t xml:space="preserve">2 </w:t>
      </w:r>
      <w:r w:rsidRPr="00CC3B59">
        <w:rPr>
          <w:b/>
          <w:w w:val="115"/>
          <w:lang w:val="id-ID"/>
        </w:rPr>
        <w:t>+ b</w:t>
      </w:r>
      <w:r w:rsidRPr="00CC3B59">
        <w:rPr>
          <w:b/>
          <w:w w:val="115"/>
          <w:vertAlign w:val="subscript"/>
          <w:lang w:val="id-ID"/>
        </w:rPr>
        <w:t>3</w:t>
      </w:r>
      <w:r w:rsidRPr="00CC3B59">
        <w:rPr>
          <w:b/>
          <w:w w:val="115"/>
          <w:lang w:val="id-ID"/>
        </w:rPr>
        <w:t>X</w:t>
      </w:r>
      <w:r w:rsidRPr="00CC3B59">
        <w:rPr>
          <w:b/>
          <w:w w:val="115"/>
          <w:vertAlign w:val="subscript"/>
          <w:lang w:val="id-ID"/>
        </w:rPr>
        <w:t xml:space="preserve">3 + </w:t>
      </w:r>
      <w:r w:rsidRPr="00CC3B59">
        <w:rPr>
          <w:b/>
          <w:w w:val="115"/>
          <w:lang w:val="id-ID"/>
        </w:rPr>
        <w:t>b</w:t>
      </w:r>
      <w:r w:rsidRPr="00CC3B59">
        <w:rPr>
          <w:b/>
          <w:w w:val="115"/>
          <w:vertAlign w:val="subscript"/>
          <w:lang w:val="id-ID"/>
        </w:rPr>
        <w:t>4</w:t>
      </w:r>
      <w:r w:rsidRPr="00CC3B59">
        <w:rPr>
          <w:b/>
          <w:w w:val="115"/>
          <w:lang w:val="id-ID"/>
        </w:rPr>
        <w:t>X</w:t>
      </w:r>
      <w:r w:rsidRPr="00CC3B59">
        <w:rPr>
          <w:b/>
          <w:w w:val="115"/>
          <w:vertAlign w:val="subscript"/>
          <w:lang w:val="id-ID"/>
        </w:rPr>
        <w:t>4</w:t>
      </w:r>
      <w:r w:rsidRPr="00CC3B59">
        <w:rPr>
          <w:b/>
          <w:w w:val="115"/>
          <w:lang w:val="id-ID"/>
        </w:rPr>
        <w:t>+ e</w:t>
      </w:r>
    </w:p>
    <w:p w14:paraId="70EB96B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Keterangan :</w:t>
      </w:r>
    </w:p>
    <w:p w14:paraId="1902118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Y</w:t>
      </w:r>
      <w:r w:rsidRPr="00CC3B59">
        <w:rPr>
          <w:w w:val="115"/>
          <w:lang w:val="id-ID"/>
        </w:rPr>
        <w:tab/>
      </w:r>
      <w:r w:rsidRPr="00CC3B59">
        <w:rPr>
          <w:w w:val="115"/>
          <w:lang w:val="id-ID"/>
        </w:rPr>
        <w:tab/>
        <w:t>= Perkembangan UMKM</w:t>
      </w:r>
    </w:p>
    <w:p w14:paraId="7F660A5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w:t>
      </w:r>
      <w:r w:rsidRPr="00CC3B59">
        <w:rPr>
          <w:w w:val="115"/>
          <w:lang w:val="id-ID"/>
        </w:rPr>
        <w:tab/>
      </w:r>
      <w:r w:rsidRPr="00CC3B59">
        <w:rPr>
          <w:w w:val="115"/>
          <w:lang w:val="id-ID"/>
        </w:rPr>
        <w:tab/>
        <w:t>= Konstanta</w:t>
      </w:r>
    </w:p>
    <w:p w14:paraId="08A7268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X</w:t>
      </w:r>
      <w:r w:rsidRPr="00CC3B59">
        <w:rPr>
          <w:w w:val="115"/>
          <w:vertAlign w:val="subscript"/>
          <w:lang w:val="id-ID"/>
        </w:rPr>
        <w:t>1</w:t>
      </w:r>
      <w:r w:rsidRPr="00CC3B59">
        <w:rPr>
          <w:w w:val="115"/>
          <w:lang w:val="id-ID"/>
        </w:rPr>
        <w:tab/>
      </w:r>
      <w:r w:rsidRPr="00CC3B59">
        <w:rPr>
          <w:w w:val="115"/>
          <w:lang w:val="id-ID"/>
        </w:rPr>
        <w:tab/>
        <w:t>= Akad Murabahah</w:t>
      </w:r>
    </w:p>
    <w:p w14:paraId="0F7D3BF2" w14:textId="77777777" w:rsidR="00CC3B59" w:rsidRPr="00CC3B59" w:rsidRDefault="00CC3B59" w:rsidP="00CC3B59">
      <w:pPr>
        <w:pStyle w:val="BodyText"/>
        <w:spacing w:before="221" w:line="264" w:lineRule="auto"/>
        <w:ind w:left="142" w:right="139"/>
        <w:jc w:val="both"/>
        <w:rPr>
          <w:iCs/>
          <w:w w:val="115"/>
          <w:lang w:val="id-ID"/>
        </w:rPr>
      </w:pPr>
      <w:r w:rsidRPr="00CC3B59">
        <w:rPr>
          <w:w w:val="115"/>
          <w:lang w:val="id-ID"/>
        </w:rPr>
        <w:t>X</w:t>
      </w:r>
      <w:r w:rsidRPr="00CC3B59">
        <w:rPr>
          <w:w w:val="115"/>
          <w:vertAlign w:val="subscript"/>
          <w:lang w:val="id-ID"/>
        </w:rPr>
        <w:t>2</w:t>
      </w:r>
      <w:r w:rsidRPr="00CC3B59">
        <w:rPr>
          <w:w w:val="115"/>
          <w:lang w:val="id-ID"/>
        </w:rPr>
        <w:tab/>
      </w:r>
      <w:r w:rsidRPr="00CC3B59">
        <w:rPr>
          <w:w w:val="115"/>
          <w:lang w:val="id-ID"/>
        </w:rPr>
        <w:tab/>
        <w:t>= Karakteristik Wirausaha</w:t>
      </w:r>
    </w:p>
    <w:p w14:paraId="527169E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X</w:t>
      </w:r>
      <w:r w:rsidRPr="00CC3B59">
        <w:rPr>
          <w:w w:val="115"/>
          <w:vertAlign w:val="subscript"/>
          <w:lang w:val="id-ID"/>
        </w:rPr>
        <w:t>3</w:t>
      </w:r>
      <w:r w:rsidRPr="00CC3B59">
        <w:rPr>
          <w:w w:val="115"/>
          <w:lang w:val="id-ID"/>
        </w:rPr>
        <w:tab/>
      </w:r>
      <w:r w:rsidRPr="00CC3B59">
        <w:rPr>
          <w:w w:val="115"/>
          <w:lang w:val="id-ID"/>
        </w:rPr>
        <w:tab/>
        <w:t xml:space="preserve">= Modal Usaha </w:t>
      </w:r>
    </w:p>
    <w:p w14:paraId="63F8F5EB" w14:textId="77777777" w:rsidR="00CC3B59" w:rsidRPr="00CC3B59" w:rsidRDefault="00CC3B59" w:rsidP="00CC3B59">
      <w:pPr>
        <w:pStyle w:val="BodyText"/>
        <w:spacing w:before="221" w:line="264" w:lineRule="auto"/>
        <w:ind w:left="142" w:right="139"/>
        <w:jc w:val="both"/>
        <w:rPr>
          <w:w w:val="115"/>
          <w:vertAlign w:val="subscript"/>
          <w:lang w:val="id-ID"/>
        </w:rPr>
      </w:pPr>
      <w:r w:rsidRPr="00CC3B59">
        <w:rPr>
          <w:w w:val="115"/>
          <w:lang w:val="id-ID"/>
        </w:rPr>
        <w:t>X</w:t>
      </w:r>
      <w:r w:rsidRPr="00CC3B59">
        <w:rPr>
          <w:w w:val="115"/>
          <w:vertAlign w:val="subscript"/>
          <w:lang w:val="id-ID"/>
        </w:rPr>
        <w:t>4</w:t>
      </w:r>
      <w:r w:rsidRPr="00CC3B59">
        <w:rPr>
          <w:w w:val="115"/>
          <w:vertAlign w:val="subscript"/>
          <w:lang w:val="id-ID"/>
        </w:rPr>
        <w:tab/>
      </w:r>
      <w:r w:rsidRPr="00CC3B59">
        <w:rPr>
          <w:w w:val="115"/>
          <w:vertAlign w:val="subscript"/>
          <w:lang w:val="id-ID"/>
        </w:rPr>
        <w:tab/>
        <w:t xml:space="preserve">= </w:t>
      </w:r>
      <w:r w:rsidRPr="00CC3B59">
        <w:rPr>
          <w:w w:val="115"/>
          <w:lang w:val="id-ID"/>
        </w:rPr>
        <w:t>Strategi Pemasaran</w:t>
      </w:r>
      <w:r w:rsidRPr="00CC3B59">
        <w:rPr>
          <w:w w:val="115"/>
          <w:vertAlign w:val="subscript"/>
          <w:lang w:val="id-ID"/>
        </w:rPr>
        <w:tab/>
      </w:r>
    </w:p>
    <w:p w14:paraId="60FF364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w:t>
      </w:r>
      <w:r w:rsidRPr="00CC3B59">
        <w:rPr>
          <w:w w:val="115"/>
          <w:vertAlign w:val="subscript"/>
          <w:lang w:val="id-ID"/>
        </w:rPr>
        <w:t>1</w:t>
      </w:r>
      <w:r w:rsidRPr="00CC3B59">
        <w:rPr>
          <w:w w:val="115"/>
          <w:vertAlign w:val="subscript"/>
          <w:lang w:val="id-ID"/>
        </w:rPr>
        <w:tab/>
      </w:r>
      <w:r w:rsidRPr="00CC3B59">
        <w:rPr>
          <w:w w:val="115"/>
          <w:vertAlign w:val="subscript"/>
          <w:lang w:val="id-ID"/>
        </w:rPr>
        <w:tab/>
      </w:r>
      <w:r w:rsidRPr="00CC3B59">
        <w:rPr>
          <w:w w:val="115"/>
          <w:lang w:val="id-ID"/>
        </w:rPr>
        <w:t>=  koefisien regresi untuk variabel X</w:t>
      </w:r>
      <w:r w:rsidRPr="00CC3B59">
        <w:rPr>
          <w:w w:val="115"/>
          <w:vertAlign w:val="subscript"/>
          <w:lang w:val="id-ID"/>
        </w:rPr>
        <w:t>1</w:t>
      </w:r>
    </w:p>
    <w:p w14:paraId="39D1151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w:t>
      </w:r>
      <w:r w:rsidRPr="00CC3B59">
        <w:rPr>
          <w:w w:val="115"/>
          <w:vertAlign w:val="subscript"/>
          <w:lang w:val="id-ID"/>
        </w:rPr>
        <w:t>2</w:t>
      </w:r>
      <w:r w:rsidRPr="00CC3B59">
        <w:rPr>
          <w:w w:val="115"/>
          <w:vertAlign w:val="subscript"/>
          <w:lang w:val="id-ID"/>
        </w:rPr>
        <w:tab/>
      </w:r>
      <w:r w:rsidRPr="00CC3B59">
        <w:rPr>
          <w:w w:val="115"/>
          <w:vertAlign w:val="subscript"/>
          <w:lang w:val="id-ID"/>
        </w:rPr>
        <w:tab/>
      </w:r>
      <w:r w:rsidRPr="00CC3B59">
        <w:rPr>
          <w:w w:val="115"/>
          <w:lang w:val="id-ID"/>
        </w:rPr>
        <w:t>=  koefisien regresi untuk variabel X</w:t>
      </w:r>
      <w:r w:rsidRPr="00CC3B59">
        <w:rPr>
          <w:w w:val="115"/>
          <w:vertAlign w:val="subscript"/>
          <w:lang w:val="id-ID"/>
        </w:rPr>
        <w:t>2</w:t>
      </w:r>
    </w:p>
    <w:p w14:paraId="2522ACAF" w14:textId="77777777" w:rsidR="00CC3B59" w:rsidRPr="00CC3B59" w:rsidRDefault="00CC3B59" w:rsidP="00CC3B59">
      <w:pPr>
        <w:pStyle w:val="BodyText"/>
        <w:spacing w:before="221" w:line="264" w:lineRule="auto"/>
        <w:ind w:left="142" w:right="139"/>
        <w:jc w:val="both"/>
        <w:rPr>
          <w:w w:val="115"/>
          <w:vertAlign w:val="subscript"/>
          <w:lang w:val="id-ID"/>
        </w:rPr>
      </w:pPr>
      <w:r w:rsidRPr="00CC3B59">
        <w:rPr>
          <w:w w:val="115"/>
          <w:lang w:val="id-ID"/>
        </w:rPr>
        <w:t>b</w:t>
      </w:r>
      <w:r w:rsidRPr="00CC3B59">
        <w:rPr>
          <w:w w:val="115"/>
          <w:vertAlign w:val="subscript"/>
          <w:lang w:val="id-ID"/>
        </w:rPr>
        <w:t>3</w:t>
      </w:r>
      <w:r w:rsidRPr="00CC3B59">
        <w:rPr>
          <w:w w:val="115"/>
          <w:vertAlign w:val="subscript"/>
          <w:lang w:val="id-ID"/>
        </w:rPr>
        <w:tab/>
      </w:r>
      <w:r w:rsidRPr="00CC3B59">
        <w:rPr>
          <w:w w:val="115"/>
          <w:vertAlign w:val="subscript"/>
          <w:lang w:val="id-ID"/>
        </w:rPr>
        <w:tab/>
      </w:r>
      <w:r w:rsidRPr="00CC3B59">
        <w:rPr>
          <w:w w:val="115"/>
          <w:lang w:val="id-ID"/>
        </w:rPr>
        <w:t>=  koefisien regresi untuk variabel X</w:t>
      </w:r>
      <w:r w:rsidRPr="00CC3B59">
        <w:rPr>
          <w:w w:val="115"/>
          <w:vertAlign w:val="subscript"/>
          <w:lang w:val="id-ID"/>
        </w:rPr>
        <w:t>3</w:t>
      </w:r>
    </w:p>
    <w:p w14:paraId="3E477830" w14:textId="77777777" w:rsidR="00CC3B59" w:rsidRPr="00CC3B59" w:rsidRDefault="00CC3B59" w:rsidP="00CC3B59">
      <w:pPr>
        <w:pStyle w:val="BodyText"/>
        <w:spacing w:before="221" w:line="264" w:lineRule="auto"/>
        <w:ind w:left="142" w:right="139"/>
        <w:jc w:val="both"/>
        <w:rPr>
          <w:w w:val="115"/>
          <w:vertAlign w:val="subscript"/>
          <w:lang w:val="id-ID"/>
        </w:rPr>
      </w:pPr>
      <w:r w:rsidRPr="00CC3B59">
        <w:rPr>
          <w:w w:val="115"/>
          <w:lang w:val="id-ID"/>
        </w:rPr>
        <w:t>b</w:t>
      </w:r>
      <w:r w:rsidRPr="00CC3B59">
        <w:rPr>
          <w:w w:val="115"/>
          <w:vertAlign w:val="subscript"/>
          <w:lang w:val="id-ID"/>
        </w:rPr>
        <w:t>4</w:t>
      </w:r>
      <w:r w:rsidRPr="00CC3B59">
        <w:rPr>
          <w:w w:val="115"/>
          <w:vertAlign w:val="subscript"/>
          <w:lang w:val="id-ID"/>
        </w:rPr>
        <w:tab/>
      </w:r>
      <w:r w:rsidRPr="00CC3B59">
        <w:rPr>
          <w:w w:val="115"/>
          <w:vertAlign w:val="subscript"/>
          <w:lang w:val="id-ID"/>
        </w:rPr>
        <w:tab/>
      </w:r>
      <w:r w:rsidRPr="00CC3B59">
        <w:rPr>
          <w:w w:val="115"/>
          <w:lang w:val="id-ID"/>
        </w:rPr>
        <w:t>=  koefisien regresi untuk variabel X</w:t>
      </w:r>
      <w:r w:rsidRPr="00CC3B59">
        <w:rPr>
          <w:w w:val="115"/>
          <w:vertAlign w:val="subscript"/>
          <w:lang w:val="id-ID"/>
        </w:rPr>
        <w:t>4</w:t>
      </w:r>
    </w:p>
    <w:p w14:paraId="56DA8F4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e</w:t>
      </w:r>
      <w:r w:rsidRPr="00CC3B59">
        <w:rPr>
          <w:w w:val="115"/>
          <w:lang w:val="id-ID"/>
        </w:rPr>
        <w:tab/>
      </w:r>
      <w:r w:rsidRPr="00CC3B59">
        <w:rPr>
          <w:w w:val="115"/>
          <w:lang w:val="id-ID"/>
        </w:rPr>
        <w:tab/>
        <w:t>= Error (variabel lain tidak dijelaskan)</w:t>
      </w:r>
    </w:p>
    <w:p w14:paraId="19B72EFF" w14:textId="77777777" w:rsidR="00CC3B59" w:rsidRPr="00CC3B59" w:rsidRDefault="00CC3B59" w:rsidP="00CC3B59">
      <w:pPr>
        <w:pStyle w:val="BodyText"/>
        <w:numPr>
          <w:ilvl w:val="0"/>
          <w:numId w:val="28"/>
        </w:numPr>
        <w:spacing w:before="221" w:line="264" w:lineRule="auto"/>
        <w:ind w:right="139"/>
        <w:jc w:val="both"/>
        <w:rPr>
          <w:w w:val="115"/>
          <w:lang w:val="id-ID"/>
        </w:rPr>
      </w:pPr>
      <w:r w:rsidRPr="00CC3B59">
        <w:rPr>
          <w:b/>
          <w:w w:val="115"/>
          <w:lang w:val="id-ID"/>
        </w:rPr>
        <w:t>Pengujian Hipotesis</w:t>
      </w:r>
    </w:p>
    <w:p w14:paraId="2392B9D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Dalam penelitian ini menggunakan analisis regresi linier berganda untuk pengujian hipotesis. Analisis ini digunakan untuk mengetahui pengaruh beberapa variable bebas (X) terhadap variable terikat (Y). Analisis  regresi linear berganda dilakukan dengan uji koefisien determinasi, dan uji t.</w:t>
      </w:r>
    </w:p>
    <w:p w14:paraId="4EEF3DD9" w14:textId="77777777" w:rsidR="00CC3B59" w:rsidRPr="00CC3B59" w:rsidRDefault="00CC3B59" w:rsidP="00CC3B59">
      <w:pPr>
        <w:pStyle w:val="BodyText"/>
        <w:numPr>
          <w:ilvl w:val="1"/>
          <w:numId w:val="28"/>
        </w:numPr>
        <w:spacing w:before="221" w:line="264" w:lineRule="auto"/>
        <w:ind w:right="139"/>
        <w:jc w:val="both"/>
        <w:rPr>
          <w:b/>
          <w:w w:val="115"/>
          <w:lang w:val="id-ID"/>
        </w:rPr>
      </w:pPr>
      <w:r w:rsidRPr="00CC3B59">
        <w:rPr>
          <w:b/>
          <w:w w:val="115"/>
          <w:lang w:val="id-ID"/>
        </w:rPr>
        <w:t>UjiiParsiali(iUjiiti)</w:t>
      </w:r>
    </w:p>
    <w:p w14:paraId="4B248D2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Uji t digunakan untuk mengetahui signifikansi peran secara parsial antara variable bebas terhadap variable terikat. Apakah variable bebas berpengaruh secara parsial atau sendiri-sendiri terhadap variable terikat. Untuk pengujian hipotesis dilakukan dengan cara membandingkan antara nilai t</w:t>
      </w:r>
      <w:r w:rsidRPr="00CC3B59">
        <w:rPr>
          <w:w w:val="115"/>
          <w:vertAlign w:val="subscript"/>
          <w:lang w:val="id-ID"/>
        </w:rPr>
        <w:t>hitungi</w:t>
      </w:r>
      <w:r w:rsidRPr="00CC3B59">
        <w:rPr>
          <w:w w:val="115"/>
          <w:lang w:val="id-ID"/>
        </w:rPr>
        <w:t xml:space="preserve"> dengan t</w:t>
      </w:r>
      <w:r w:rsidRPr="00CC3B59">
        <w:rPr>
          <w:w w:val="115"/>
          <w:vertAlign w:val="subscript"/>
          <w:lang w:val="id-ID"/>
        </w:rPr>
        <w:t xml:space="preserve">table. </w:t>
      </w:r>
      <w:r w:rsidRPr="00CC3B59">
        <w:rPr>
          <w:w w:val="115"/>
          <w:lang w:val="id-ID"/>
        </w:rPr>
        <w:t>Apabila t</w:t>
      </w:r>
      <w:r w:rsidRPr="00CC3B59">
        <w:rPr>
          <w:w w:val="115"/>
          <w:vertAlign w:val="subscript"/>
          <w:lang w:val="id-ID"/>
        </w:rPr>
        <w:t xml:space="preserve">hitungi </w:t>
      </w:r>
      <w:r w:rsidRPr="00CC3B59">
        <w:rPr>
          <w:w w:val="115"/>
          <w:lang w:val="id-ID"/>
        </w:rPr>
        <w:t>lebih besar dari t</w:t>
      </w:r>
      <w:r w:rsidRPr="00CC3B59">
        <w:rPr>
          <w:w w:val="115"/>
          <w:vertAlign w:val="subscript"/>
          <w:lang w:val="id-ID"/>
        </w:rPr>
        <w:t xml:space="preserve">table </w:t>
      </w:r>
      <w:r w:rsidRPr="00CC3B59">
        <w:rPr>
          <w:w w:val="115"/>
          <w:lang w:val="id-ID"/>
        </w:rPr>
        <w:t>artinya terdapat alasan yang kuat untuk hipotesis satu (H</w:t>
      </w:r>
      <w:r w:rsidRPr="00CC3B59">
        <w:rPr>
          <w:w w:val="115"/>
          <w:vertAlign w:val="subscript"/>
          <w:lang w:val="id-ID"/>
        </w:rPr>
        <w:t>1</w:t>
      </w:r>
      <w:r w:rsidRPr="00CC3B59">
        <w:rPr>
          <w:w w:val="115"/>
          <w:lang w:val="id-ID"/>
        </w:rPr>
        <w:t>) diterima. Selain itu dapat pula dengan menggunakan uji signifikan. Dengan ketentuan jika nilai signifikan lebih dari 0,05 alpha, maka artinya terdapat alasan untuk hipotesis satu (H</w:t>
      </w:r>
      <w:r w:rsidRPr="00CC3B59">
        <w:rPr>
          <w:w w:val="115"/>
          <w:vertAlign w:val="subscript"/>
          <w:lang w:val="id-ID"/>
        </w:rPr>
        <w:t>1</w:t>
      </w:r>
      <w:r w:rsidRPr="00CC3B59">
        <w:rPr>
          <w:w w:val="115"/>
          <w:lang w:val="id-ID"/>
        </w:rPr>
        <w:t>) diterima.</w:t>
      </w:r>
    </w:p>
    <w:p w14:paraId="544779B7" w14:textId="77777777" w:rsidR="00CC3B59" w:rsidRPr="00CC3B59" w:rsidRDefault="00CC3B59" w:rsidP="00CC3B59">
      <w:pPr>
        <w:pStyle w:val="BodyText"/>
        <w:numPr>
          <w:ilvl w:val="1"/>
          <w:numId w:val="28"/>
        </w:numPr>
        <w:spacing w:before="221" w:line="264" w:lineRule="auto"/>
        <w:ind w:right="139"/>
        <w:jc w:val="both"/>
        <w:rPr>
          <w:b/>
          <w:w w:val="115"/>
          <w:lang w:val="id-ID"/>
        </w:rPr>
      </w:pPr>
      <w:r w:rsidRPr="00CC3B59">
        <w:rPr>
          <w:b/>
          <w:w w:val="115"/>
          <w:lang w:val="id-ID"/>
        </w:rPr>
        <w:t>Koefisien Korelasi Berganda (R)</w:t>
      </w:r>
    </w:p>
    <w:p w14:paraId="551540F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Koefisien korelasi berganda dipergunakan untuk menghitung tingkat keeratan hubungan antara variable bebas dengan variable terikat. Jangkauan nilai R berkisar antara 0-1, artinya semakin mendekati 1 maka semakin kuat hubungan antara variable bebas secara bersama-sama dan variable terikat. Semakin mendekati 0 berarti hubungannya semakin lemah atau bahkan tidak sama sekali antara variable  bebas secara bersama-sama dan variable terikat.</w:t>
      </w:r>
    </w:p>
    <w:p w14:paraId="2B6920C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jika nilai R (korelasi) tersebut bernilai positif, artinya hal ini menandakan bahwa jika terjadi peningkatan nilai pada variable bebas, maka akan menyebabkan peningkatan nilai variable terikat, artinya terjadi hubungan yang searah antara variable bebas secara bersama-sama terhadap varaibel terikat. Tetapi jika nilai R (korelasi) tersebut bernilai negatif, maka hubungan yang terjadi adalah hubungan yang berbalik arah. Hubungan berbalik arah tersebut mengandung arti bahwa jika terjadi peningkatan nilai pada variable bebas secara bersama-sama maka akan menyebabkan penurunan nilai pada variabel terikat. Dan sebaliknya jika terjadi penurunan nilai pada variable secara bersama-sama maka akan menyebabkan peningkatan nilai pada variable terikat.</w:t>
      </w:r>
    </w:p>
    <w:p w14:paraId="7B1AB00E" w14:textId="77777777" w:rsidR="00CC3B59" w:rsidRPr="00CC3B59" w:rsidRDefault="00CC3B59" w:rsidP="00CC3B59">
      <w:pPr>
        <w:pStyle w:val="BodyText"/>
        <w:numPr>
          <w:ilvl w:val="1"/>
          <w:numId w:val="28"/>
        </w:numPr>
        <w:spacing w:before="221" w:line="264" w:lineRule="auto"/>
        <w:ind w:right="139"/>
        <w:jc w:val="both"/>
        <w:rPr>
          <w:w w:val="115"/>
          <w:lang w:val="id-ID"/>
        </w:rPr>
      </w:pPr>
      <w:r w:rsidRPr="00CC3B59">
        <w:rPr>
          <w:b/>
          <w:w w:val="115"/>
          <w:lang w:val="id-ID"/>
        </w:rPr>
        <w:t>Koefisien Determinasi Berganda (R</w:t>
      </w:r>
      <w:r w:rsidRPr="00CC3B59">
        <w:rPr>
          <w:b/>
          <w:w w:val="115"/>
          <w:vertAlign w:val="superscript"/>
          <w:lang w:val="id-ID"/>
        </w:rPr>
        <w:t>2</w:t>
      </w:r>
      <w:r w:rsidRPr="00CC3B59">
        <w:rPr>
          <w:b/>
          <w:w w:val="115"/>
          <w:lang w:val="id-ID"/>
        </w:rPr>
        <w:t>)</w:t>
      </w:r>
    </w:p>
    <w:p w14:paraId="49E0F36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      Digunakan untuk menghitung kemampuan model regresi dalam menjelaskan perubahan variable yang tergantung akibat variasi variable bebas. Nilai koefisien determinasi berganda adalah antara nol dan satu (0-1). Nilai R</w:t>
      </w:r>
      <w:r w:rsidRPr="00CC3B59">
        <w:rPr>
          <w:w w:val="115"/>
          <w:vertAlign w:val="superscript"/>
          <w:lang w:val="id-ID"/>
        </w:rPr>
        <w:t xml:space="preserve">2 </w:t>
      </w:r>
      <w:r w:rsidRPr="00CC3B59">
        <w:rPr>
          <w:w w:val="115"/>
          <w:lang w:val="id-ID"/>
        </w:rPr>
        <w:t>yang kecil berarti kemampuan variabel-variabel bebas dalam menjelaskan variable terikat sangat terbatas. Nilai yang mendekati satu berarti variabel-variabel bebas memberikan hamper semua informasi yang dibutuhkan untuk memprediksi variasi terikati.</w:t>
      </w:r>
    </w:p>
    <w:p w14:paraId="55E6D364" w14:textId="77777777" w:rsidR="00CC3B59" w:rsidRPr="00CC3B59" w:rsidRDefault="00CC3B59" w:rsidP="00CC3B59">
      <w:pPr>
        <w:pStyle w:val="BodyText"/>
        <w:spacing w:before="221" w:line="264" w:lineRule="auto"/>
        <w:ind w:left="142" w:right="139"/>
        <w:jc w:val="both"/>
        <w:rPr>
          <w:rFonts w:asciiTheme="majorHAnsi" w:hAnsiTheme="majorHAnsi"/>
          <w:b/>
          <w:w w:val="115"/>
          <w:sz w:val="24"/>
          <w:szCs w:val="24"/>
          <w:lang w:val="id-ID"/>
        </w:rPr>
      </w:pPr>
      <w:r w:rsidRPr="00CC3B59">
        <w:rPr>
          <w:rFonts w:asciiTheme="majorHAnsi" w:hAnsiTheme="majorHAnsi"/>
          <w:b/>
          <w:w w:val="115"/>
          <w:sz w:val="24"/>
          <w:szCs w:val="24"/>
          <w:lang w:val="id-ID"/>
        </w:rPr>
        <w:lastRenderedPageBreak/>
        <w:t xml:space="preserve">III. </w:t>
      </w:r>
      <w:r w:rsidRPr="00CC3B59">
        <w:rPr>
          <w:rFonts w:asciiTheme="majorHAnsi" w:hAnsiTheme="majorHAnsi"/>
          <w:b/>
          <w:w w:val="115"/>
          <w:sz w:val="24"/>
          <w:szCs w:val="24"/>
          <w:lang w:val="nb-NO"/>
        </w:rPr>
        <w:t>Hasil dan Pembahasan</w:t>
      </w:r>
    </w:p>
    <w:p w14:paraId="134891C7" w14:textId="77777777" w:rsidR="00CC3B59" w:rsidRPr="00CC3B59" w:rsidRDefault="00CC3B59" w:rsidP="00CC3B59">
      <w:pPr>
        <w:pStyle w:val="BodyText"/>
        <w:spacing w:before="221" w:line="264" w:lineRule="auto"/>
        <w:ind w:left="142" w:right="139"/>
        <w:jc w:val="both"/>
        <w:rPr>
          <w:b/>
          <w:bCs/>
          <w:w w:val="115"/>
          <w:lang w:val="id-ID"/>
        </w:rPr>
      </w:pPr>
      <w:bookmarkStart w:id="56" w:name="_Toc131181145"/>
      <w:r w:rsidRPr="00CC3B59">
        <w:rPr>
          <w:b/>
          <w:bCs/>
          <w:w w:val="115"/>
          <w:lang w:val="id-ID"/>
        </w:rPr>
        <w:t>Pengujian Kualitas Data</w:t>
      </w:r>
      <w:bookmarkEnd w:id="56"/>
    </w:p>
    <w:p w14:paraId="620D28B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Agar peneliti dapat mengetahui hasil penelitian, maka diperlukan instrument yang valid dan </w:t>
      </w:r>
      <w:r w:rsidRPr="00CC3B59">
        <w:rPr>
          <w:i/>
          <w:iCs/>
          <w:w w:val="115"/>
          <w:lang w:val="id-ID"/>
        </w:rPr>
        <w:t>reliable</w:t>
      </w:r>
      <w:r w:rsidRPr="00CC3B59">
        <w:rPr>
          <w:w w:val="115"/>
          <w:lang w:val="id-ID"/>
        </w:rPr>
        <w:t xml:space="preserve">. Instrument yang valid berarti alat ukur yang harus digunakan untuk mendapatkan data dalam (pengukuran) harus valid, sedangkan instrument </w:t>
      </w:r>
      <w:r w:rsidRPr="00CC3B59">
        <w:rPr>
          <w:i/>
          <w:iCs/>
          <w:w w:val="115"/>
          <w:lang w:val="id-ID"/>
        </w:rPr>
        <w:t>reliable</w:t>
      </w:r>
      <w:r w:rsidRPr="00CC3B59">
        <w:rPr>
          <w:w w:val="115"/>
          <w:lang w:val="id-ID"/>
        </w:rPr>
        <w:t xml:space="preserve"> adalah instrument yang jika digunakan beberapa kali untuk mengukur obyek yang sama, akan terjadi hasil data yang sama. Secara rinci pengujian instrument penelitian ini disajikan, sebagai berikut :   </w:t>
      </w:r>
    </w:p>
    <w:p w14:paraId="2DE05292" w14:textId="77777777" w:rsidR="00CC3B59" w:rsidRPr="00CC3B59" w:rsidRDefault="00CC3B59" w:rsidP="00CC3B59">
      <w:pPr>
        <w:pStyle w:val="BodyText"/>
        <w:numPr>
          <w:ilvl w:val="1"/>
          <w:numId w:val="29"/>
        </w:numPr>
        <w:spacing w:before="221" w:line="264" w:lineRule="auto"/>
        <w:ind w:right="139"/>
        <w:jc w:val="both"/>
        <w:rPr>
          <w:w w:val="115"/>
          <w:lang w:val="id-ID"/>
        </w:rPr>
      </w:pPr>
      <w:r w:rsidRPr="00CC3B59">
        <w:rPr>
          <w:b/>
          <w:w w:val="115"/>
          <w:lang w:val="id-ID"/>
        </w:rPr>
        <w:t xml:space="preserve">Uji Validitas </w:t>
      </w:r>
    </w:p>
    <w:p w14:paraId="11CC6D3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Kuisioner dikatakan valid jika pernyataan yang ada pada kuisioner mampu untuk mengungangkap sesuatu yang akan diukur oleh kuisioner tersebut. dalam menghitung validitas menggunakan </w:t>
      </w:r>
      <w:r w:rsidRPr="00CC3B59">
        <w:rPr>
          <w:i/>
          <w:w w:val="115"/>
          <w:lang w:val="id-ID"/>
        </w:rPr>
        <w:t>Correlation Person Moment.</w:t>
      </w:r>
      <w:r w:rsidRPr="00CC3B59">
        <w:rPr>
          <w:w w:val="115"/>
          <w:lang w:val="id-ID"/>
        </w:rPr>
        <w:t xml:space="preserve"> Analisis factor dilakukan dengan cara mengkorelasikan jumlah skor factor dengan skor total, dengan ketentuan sebagai berikut : </w:t>
      </w:r>
    </w:p>
    <w:p w14:paraId="6A862646" w14:textId="77777777" w:rsidR="00CC3B59" w:rsidRPr="00CC3B59" w:rsidRDefault="00CC3B59" w:rsidP="00CC3B59">
      <w:pPr>
        <w:pStyle w:val="BodyText"/>
        <w:numPr>
          <w:ilvl w:val="0"/>
          <w:numId w:val="30"/>
        </w:numPr>
        <w:spacing w:before="221" w:line="264" w:lineRule="auto"/>
        <w:ind w:right="139"/>
        <w:jc w:val="both"/>
        <w:rPr>
          <w:w w:val="115"/>
          <w:lang w:val="id-ID"/>
        </w:rPr>
      </w:pPr>
      <w:r w:rsidRPr="00CC3B59">
        <w:rPr>
          <w:w w:val="115"/>
          <w:lang w:val="id-ID"/>
        </w:rPr>
        <w:t xml:space="preserve">Jika nilai koefisien korelasi (r </w:t>
      </w:r>
      <w:r w:rsidRPr="00CC3B59">
        <w:rPr>
          <w:w w:val="115"/>
          <w:vertAlign w:val="subscript"/>
          <w:lang w:val="id-ID"/>
        </w:rPr>
        <w:t>hitung</w:t>
      </w:r>
      <w:r w:rsidRPr="00CC3B59">
        <w:rPr>
          <w:w w:val="115"/>
          <w:lang w:val="id-ID"/>
        </w:rPr>
        <w:t>) kurang dari 0,3 maka dikatakan tidak valid.</w:t>
      </w:r>
    </w:p>
    <w:p w14:paraId="37774916" w14:textId="77777777" w:rsidR="00CC3B59" w:rsidRPr="00CC3B59" w:rsidRDefault="00CC3B59" w:rsidP="00CC3B59">
      <w:pPr>
        <w:pStyle w:val="BodyText"/>
        <w:numPr>
          <w:ilvl w:val="0"/>
          <w:numId w:val="30"/>
        </w:numPr>
        <w:spacing w:before="221" w:line="264" w:lineRule="auto"/>
        <w:ind w:right="139"/>
        <w:jc w:val="both"/>
        <w:rPr>
          <w:w w:val="115"/>
          <w:lang w:val="id-ID"/>
        </w:rPr>
      </w:pPr>
      <w:r w:rsidRPr="00CC3B59">
        <w:rPr>
          <w:w w:val="115"/>
          <w:lang w:val="id-ID"/>
        </w:rPr>
        <w:t xml:space="preserve">Jika nilai koefisien korelasi (r </w:t>
      </w:r>
      <w:r w:rsidRPr="00CC3B59">
        <w:rPr>
          <w:w w:val="115"/>
          <w:vertAlign w:val="subscript"/>
          <w:lang w:val="id-ID"/>
        </w:rPr>
        <w:t>hitung</w:t>
      </w:r>
      <w:r w:rsidRPr="00CC3B59">
        <w:rPr>
          <w:w w:val="115"/>
          <w:lang w:val="id-ID"/>
        </w:rPr>
        <w:t xml:space="preserve">) sama dengan atau lebih dari 0,3 maka dikatakan valid. </w:t>
      </w:r>
    </w:p>
    <w:p w14:paraId="763B9BEB" w14:textId="77777777" w:rsidR="00CC3B59" w:rsidRPr="00CC3B59" w:rsidRDefault="00CC3B59" w:rsidP="00CC3B59">
      <w:pPr>
        <w:pStyle w:val="BodyText"/>
        <w:spacing w:before="221" w:line="264" w:lineRule="auto"/>
        <w:ind w:left="142" w:right="139"/>
        <w:jc w:val="both"/>
        <w:rPr>
          <w:b/>
          <w:w w:val="115"/>
          <w:lang w:val="id-ID"/>
        </w:rPr>
      </w:pPr>
      <w:bookmarkStart w:id="57" w:name="_Toc27850483"/>
      <w:bookmarkStart w:id="58" w:name="_Toc131181146"/>
      <w:bookmarkStart w:id="59" w:name="_Hlk161745692"/>
      <w:bookmarkStart w:id="60" w:name="_Hlk76563356"/>
      <w:bookmarkStart w:id="61" w:name="_Hlk76556321"/>
    </w:p>
    <w:p w14:paraId="67D978C9"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Tabel 4.</w:t>
      </w:r>
      <w:bookmarkEnd w:id="57"/>
      <w:bookmarkEnd w:id="58"/>
      <w:r w:rsidRPr="00CC3B59">
        <w:rPr>
          <w:b/>
          <w:w w:val="115"/>
          <w:lang w:val="id-ID"/>
        </w:rPr>
        <w:t xml:space="preserve"> </w:t>
      </w:r>
      <w:bookmarkStart w:id="62" w:name="_Toc131181147"/>
      <w:bookmarkStart w:id="63" w:name="_Hlk80427339"/>
      <w:r w:rsidRPr="00CC3B59">
        <w:rPr>
          <w:b/>
          <w:w w:val="115"/>
          <w:lang w:val="id-ID"/>
        </w:rPr>
        <w:t>Uji Validitas</w:t>
      </w:r>
      <w:bookmarkEnd w:id="59"/>
      <w:bookmarkEnd w:id="62"/>
      <w:r w:rsidRPr="00CC3B59">
        <w:rPr>
          <w:b/>
          <w:w w:val="115"/>
          <w:lang w:val="id-ID"/>
        </w:rPr>
        <w:t xml:space="preserve"> </w:t>
      </w:r>
    </w:p>
    <w:tbl>
      <w:tblPr>
        <w:tblStyle w:val="TableGrid"/>
        <w:tblW w:w="6362"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1304"/>
        <w:gridCol w:w="1597"/>
        <w:gridCol w:w="1007"/>
        <w:gridCol w:w="1606"/>
      </w:tblGrid>
      <w:tr w:rsidR="00CC3B59" w:rsidRPr="00CC3B59" w14:paraId="5B8A2CFA" w14:textId="77777777">
        <w:trPr>
          <w:trHeight w:val="20"/>
        </w:trPr>
        <w:tc>
          <w:tcPr>
            <w:tcW w:w="1643" w:type="dxa"/>
            <w:tcBorders>
              <w:top w:val="single" w:sz="4" w:space="0" w:color="auto"/>
              <w:left w:val="nil"/>
              <w:bottom w:val="single" w:sz="4" w:space="0" w:color="auto"/>
              <w:right w:val="nil"/>
            </w:tcBorders>
            <w:vAlign w:val="center"/>
            <w:hideMark/>
          </w:tcPr>
          <w:bookmarkEnd w:id="60"/>
          <w:p w14:paraId="1CFB9EF3"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Variabel</w:t>
            </w:r>
          </w:p>
        </w:tc>
        <w:tc>
          <w:tcPr>
            <w:tcW w:w="1110" w:type="dxa"/>
            <w:tcBorders>
              <w:top w:val="single" w:sz="4" w:space="0" w:color="auto"/>
              <w:left w:val="nil"/>
              <w:bottom w:val="single" w:sz="4" w:space="0" w:color="auto"/>
              <w:right w:val="nil"/>
            </w:tcBorders>
            <w:vAlign w:val="center"/>
            <w:hideMark/>
          </w:tcPr>
          <w:p w14:paraId="7C0D8147"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Item Variabel</w:t>
            </w:r>
          </w:p>
        </w:tc>
        <w:tc>
          <w:tcPr>
            <w:tcW w:w="1416" w:type="dxa"/>
            <w:tcBorders>
              <w:top w:val="single" w:sz="4" w:space="0" w:color="auto"/>
              <w:left w:val="nil"/>
              <w:bottom w:val="single" w:sz="4" w:space="0" w:color="auto"/>
              <w:right w:val="nil"/>
            </w:tcBorders>
            <w:vAlign w:val="center"/>
            <w:hideMark/>
          </w:tcPr>
          <w:p w14:paraId="2D25790E"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Correlation (r-hitung)</w:t>
            </w:r>
          </w:p>
        </w:tc>
        <w:tc>
          <w:tcPr>
            <w:tcW w:w="763" w:type="dxa"/>
            <w:tcBorders>
              <w:top w:val="single" w:sz="4" w:space="0" w:color="auto"/>
              <w:left w:val="nil"/>
              <w:bottom w:val="single" w:sz="4" w:space="0" w:color="auto"/>
              <w:right w:val="nil"/>
            </w:tcBorders>
            <w:vAlign w:val="center"/>
            <w:hideMark/>
          </w:tcPr>
          <w:p w14:paraId="11A1D618"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r-kritis</w:t>
            </w:r>
          </w:p>
        </w:tc>
        <w:tc>
          <w:tcPr>
            <w:tcW w:w="1430" w:type="dxa"/>
            <w:tcBorders>
              <w:top w:val="single" w:sz="4" w:space="0" w:color="auto"/>
              <w:left w:val="nil"/>
              <w:bottom w:val="single" w:sz="4" w:space="0" w:color="auto"/>
              <w:right w:val="nil"/>
            </w:tcBorders>
            <w:vAlign w:val="center"/>
            <w:hideMark/>
          </w:tcPr>
          <w:p w14:paraId="089F1F8E"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Keterangan</w:t>
            </w:r>
          </w:p>
        </w:tc>
      </w:tr>
      <w:tr w:rsidR="00CC3B59" w:rsidRPr="00CC3B59" w14:paraId="4E94F497" w14:textId="77777777">
        <w:trPr>
          <w:trHeight w:val="20"/>
        </w:trPr>
        <w:tc>
          <w:tcPr>
            <w:tcW w:w="1643" w:type="dxa"/>
            <w:vMerge w:val="restart"/>
            <w:tcBorders>
              <w:top w:val="single" w:sz="4" w:space="0" w:color="auto"/>
              <w:left w:val="nil"/>
              <w:bottom w:val="nil"/>
              <w:right w:val="nil"/>
            </w:tcBorders>
            <w:vAlign w:val="center"/>
            <w:hideMark/>
          </w:tcPr>
          <w:p w14:paraId="5EEC5AF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Perkembangan UMKM</w:t>
            </w:r>
            <w:r w:rsidRPr="00CC3B59">
              <w:rPr>
                <w:b/>
                <w:bCs/>
                <w:w w:val="115"/>
                <w:lang w:val="id-ID"/>
              </w:rPr>
              <w:t xml:space="preserve"> </w:t>
            </w:r>
            <w:r w:rsidRPr="00CC3B59">
              <w:rPr>
                <w:w w:val="115"/>
                <w:lang w:val="id-ID"/>
              </w:rPr>
              <w:t>(Y)</w:t>
            </w:r>
          </w:p>
        </w:tc>
        <w:tc>
          <w:tcPr>
            <w:tcW w:w="1110" w:type="dxa"/>
            <w:tcBorders>
              <w:top w:val="single" w:sz="4" w:space="0" w:color="auto"/>
              <w:left w:val="nil"/>
              <w:bottom w:val="nil"/>
              <w:right w:val="nil"/>
            </w:tcBorders>
            <w:hideMark/>
          </w:tcPr>
          <w:p w14:paraId="2C6AC85E"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Y1.1</w:t>
            </w:r>
          </w:p>
        </w:tc>
        <w:tc>
          <w:tcPr>
            <w:tcW w:w="1416" w:type="dxa"/>
            <w:tcBorders>
              <w:top w:val="single" w:sz="4" w:space="0" w:color="auto"/>
              <w:left w:val="nil"/>
              <w:bottom w:val="nil"/>
              <w:right w:val="nil"/>
            </w:tcBorders>
            <w:hideMark/>
          </w:tcPr>
          <w:p w14:paraId="179583AF"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0.381</w:t>
            </w:r>
          </w:p>
        </w:tc>
        <w:tc>
          <w:tcPr>
            <w:tcW w:w="763" w:type="dxa"/>
            <w:tcBorders>
              <w:top w:val="single" w:sz="4" w:space="0" w:color="auto"/>
              <w:left w:val="nil"/>
              <w:bottom w:val="nil"/>
              <w:right w:val="nil"/>
            </w:tcBorders>
            <w:vAlign w:val="center"/>
            <w:hideMark/>
          </w:tcPr>
          <w:p w14:paraId="5DE999A1"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tcBorders>
              <w:top w:val="single" w:sz="4" w:space="0" w:color="auto"/>
              <w:left w:val="nil"/>
              <w:bottom w:val="nil"/>
              <w:right w:val="nil"/>
            </w:tcBorders>
            <w:vAlign w:val="center"/>
            <w:hideMark/>
          </w:tcPr>
          <w:p w14:paraId="65B79326"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45E62228" w14:textId="77777777">
        <w:trPr>
          <w:trHeight w:val="20"/>
        </w:trPr>
        <w:tc>
          <w:tcPr>
            <w:tcW w:w="0" w:type="auto"/>
            <w:vMerge/>
            <w:tcBorders>
              <w:top w:val="single" w:sz="4" w:space="0" w:color="auto"/>
              <w:left w:val="nil"/>
              <w:bottom w:val="nil"/>
              <w:right w:val="nil"/>
            </w:tcBorders>
            <w:vAlign w:val="center"/>
            <w:hideMark/>
          </w:tcPr>
          <w:p w14:paraId="43783240"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752CA294"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Y1.2</w:t>
            </w:r>
          </w:p>
        </w:tc>
        <w:tc>
          <w:tcPr>
            <w:tcW w:w="1416" w:type="dxa"/>
            <w:hideMark/>
          </w:tcPr>
          <w:p w14:paraId="4C66061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0.331</w:t>
            </w:r>
          </w:p>
        </w:tc>
        <w:tc>
          <w:tcPr>
            <w:tcW w:w="763" w:type="dxa"/>
            <w:vAlign w:val="center"/>
            <w:hideMark/>
          </w:tcPr>
          <w:p w14:paraId="0104AA2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2B004F1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3096FF03" w14:textId="77777777">
        <w:trPr>
          <w:trHeight w:val="20"/>
        </w:trPr>
        <w:tc>
          <w:tcPr>
            <w:tcW w:w="0" w:type="auto"/>
            <w:vMerge/>
            <w:tcBorders>
              <w:top w:val="single" w:sz="4" w:space="0" w:color="auto"/>
              <w:left w:val="nil"/>
              <w:bottom w:val="nil"/>
              <w:right w:val="nil"/>
            </w:tcBorders>
            <w:vAlign w:val="center"/>
            <w:hideMark/>
          </w:tcPr>
          <w:p w14:paraId="28B93BDA"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6539D7C9"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Y1.3</w:t>
            </w:r>
          </w:p>
        </w:tc>
        <w:tc>
          <w:tcPr>
            <w:tcW w:w="1416" w:type="dxa"/>
            <w:hideMark/>
          </w:tcPr>
          <w:p w14:paraId="77181FB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0.364</w:t>
            </w:r>
          </w:p>
        </w:tc>
        <w:tc>
          <w:tcPr>
            <w:tcW w:w="763" w:type="dxa"/>
            <w:vAlign w:val="center"/>
            <w:hideMark/>
          </w:tcPr>
          <w:p w14:paraId="7384DC2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4AFEEB55"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78DE7A3C" w14:textId="77777777">
        <w:trPr>
          <w:trHeight w:val="20"/>
        </w:trPr>
        <w:tc>
          <w:tcPr>
            <w:tcW w:w="0" w:type="auto"/>
            <w:vMerge/>
            <w:tcBorders>
              <w:top w:val="single" w:sz="4" w:space="0" w:color="auto"/>
              <w:left w:val="nil"/>
              <w:bottom w:val="nil"/>
              <w:right w:val="nil"/>
            </w:tcBorders>
            <w:vAlign w:val="center"/>
            <w:hideMark/>
          </w:tcPr>
          <w:p w14:paraId="2BC1D57B"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46279CC9"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Y1.4</w:t>
            </w:r>
          </w:p>
        </w:tc>
        <w:tc>
          <w:tcPr>
            <w:tcW w:w="1416" w:type="dxa"/>
            <w:hideMark/>
          </w:tcPr>
          <w:p w14:paraId="78B6A155"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0.340</w:t>
            </w:r>
          </w:p>
        </w:tc>
        <w:tc>
          <w:tcPr>
            <w:tcW w:w="763" w:type="dxa"/>
            <w:vAlign w:val="center"/>
            <w:hideMark/>
          </w:tcPr>
          <w:p w14:paraId="115843AD"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0228F8D3"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703ADCF5" w14:textId="77777777">
        <w:trPr>
          <w:trHeight w:val="20"/>
        </w:trPr>
        <w:tc>
          <w:tcPr>
            <w:tcW w:w="0" w:type="auto"/>
            <w:vMerge/>
            <w:tcBorders>
              <w:top w:val="single" w:sz="4" w:space="0" w:color="auto"/>
              <w:left w:val="nil"/>
              <w:bottom w:val="nil"/>
              <w:right w:val="nil"/>
            </w:tcBorders>
            <w:vAlign w:val="center"/>
            <w:hideMark/>
          </w:tcPr>
          <w:p w14:paraId="0A0449DC"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6192434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Y1.5</w:t>
            </w:r>
          </w:p>
        </w:tc>
        <w:tc>
          <w:tcPr>
            <w:tcW w:w="1416" w:type="dxa"/>
            <w:hideMark/>
          </w:tcPr>
          <w:p w14:paraId="432BEA23"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0.810</w:t>
            </w:r>
          </w:p>
        </w:tc>
        <w:tc>
          <w:tcPr>
            <w:tcW w:w="763" w:type="dxa"/>
            <w:vAlign w:val="center"/>
            <w:hideMark/>
          </w:tcPr>
          <w:p w14:paraId="06C2176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5F08D0B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6FE742F5" w14:textId="77777777">
        <w:trPr>
          <w:trHeight w:val="20"/>
        </w:trPr>
        <w:tc>
          <w:tcPr>
            <w:tcW w:w="1643" w:type="dxa"/>
            <w:vMerge w:val="restart"/>
            <w:vAlign w:val="center"/>
            <w:hideMark/>
          </w:tcPr>
          <w:p w14:paraId="1D3B87DC"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Akad Murabahah (X1)</w:t>
            </w:r>
          </w:p>
        </w:tc>
        <w:tc>
          <w:tcPr>
            <w:tcW w:w="1110" w:type="dxa"/>
            <w:hideMark/>
          </w:tcPr>
          <w:p w14:paraId="0FD7C948"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X1.1</w:t>
            </w:r>
          </w:p>
        </w:tc>
        <w:tc>
          <w:tcPr>
            <w:tcW w:w="1416" w:type="dxa"/>
            <w:hideMark/>
          </w:tcPr>
          <w:p w14:paraId="6451982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0.470</w:t>
            </w:r>
          </w:p>
        </w:tc>
        <w:tc>
          <w:tcPr>
            <w:tcW w:w="763" w:type="dxa"/>
            <w:vAlign w:val="center"/>
            <w:hideMark/>
          </w:tcPr>
          <w:p w14:paraId="29464D6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09146EB1"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789D38F5" w14:textId="77777777">
        <w:trPr>
          <w:trHeight w:val="20"/>
        </w:trPr>
        <w:tc>
          <w:tcPr>
            <w:tcW w:w="0" w:type="auto"/>
            <w:vMerge/>
            <w:vAlign w:val="center"/>
            <w:hideMark/>
          </w:tcPr>
          <w:p w14:paraId="160095DC"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2F81DF48"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X1.2</w:t>
            </w:r>
          </w:p>
        </w:tc>
        <w:tc>
          <w:tcPr>
            <w:tcW w:w="1416" w:type="dxa"/>
            <w:hideMark/>
          </w:tcPr>
          <w:p w14:paraId="245F9623"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0.427</w:t>
            </w:r>
          </w:p>
        </w:tc>
        <w:tc>
          <w:tcPr>
            <w:tcW w:w="763" w:type="dxa"/>
            <w:vAlign w:val="center"/>
            <w:hideMark/>
          </w:tcPr>
          <w:p w14:paraId="020F936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2A96DCB1"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444683BD" w14:textId="77777777">
        <w:trPr>
          <w:trHeight w:val="20"/>
        </w:trPr>
        <w:tc>
          <w:tcPr>
            <w:tcW w:w="0" w:type="auto"/>
            <w:vMerge/>
            <w:vAlign w:val="center"/>
            <w:hideMark/>
          </w:tcPr>
          <w:p w14:paraId="429F0ADC"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6A707D80"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X1.3</w:t>
            </w:r>
          </w:p>
        </w:tc>
        <w:tc>
          <w:tcPr>
            <w:tcW w:w="1416" w:type="dxa"/>
            <w:hideMark/>
          </w:tcPr>
          <w:p w14:paraId="788B80B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0.337</w:t>
            </w:r>
          </w:p>
        </w:tc>
        <w:tc>
          <w:tcPr>
            <w:tcW w:w="763" w:type="dxa"/>
            <w:vAlign w:val="center"/>
            <w:hideMark/>
          </w:tcPr>
          <w:p w14:paraId="1AD52DC5"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7F4990D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15A2AE3F" w14:textId="77777777">
        <w:trPr>
          <w:trHeight w:val="20"/>
        </w:trPr>
        <w:tc>
          <w:tcPr>
            <w:tcW w:w="0" w:type="auto"/>
            <w:vMerge/>
            <w:vAlign w:val="center"/>
            <w:hideMark/>
          </w:tcPr>
          <w:p w14:paraId="6038B868"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7B076A4F"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X1.4</w:t>
            </w:r>
          </w:p>
        </w:tc>
        <w:tc>
          <w:tcPr>
            <w:tcW w:w="1416" w:type="dxa"/>
            <w:hideMark/>
          </w:tcPr>
          <w:p w14:paraId="6686548E"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0.364</w:t>
            </w:r>
          </w:p>
        </w:tc>
        <w:tc>
          <w:tcPr>
            <w:tcW w:w="763" w:type="dxa"/>
            <w:vAlign w:val="center"/>
            <w:hideMark/>
          </w:tcPr>
          <w:p w14:paraId="4A66AF2A"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605AC775"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693E8331" w14:textId="77777777">
        <w:trPr>
          <w:trHeight w:val="20"/>
        </w:trPr>
        <w:tc>
          <w:tcPr>
            <w:tcW w:w="0" w:type="auto"/>
            <w:vMerge/>
            <w:vAlign w:val="center"/>
            <w:hideMark/>
          </w:tcPr>
          <w:p w14:paraId="1D035917"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247D95A8"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X1.5</w:t>
            </w:r>
          </w:p>
        </w:tc>
        <w:tc>
          <w:tcPr>
            <w:tcW w:w="1416" w:type="dxa"/>
            <w:hideMark/>
          </w:tcPr>
          <w:p w14:paraId="00E320C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0.499</w:t>
            </w:r>
          </w:p>
        </w:tc>
        <w:tc>
          <w:tcPr>
            <w:tcW w:w="763" w:type="dxa"/>
            <w:vAlign w:val="center"/>
            <w:hideMark/>
          </w:tcPr>
          <w:p w14:paraId="246C53F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6ADE325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1ACD393B" w14:textId="77777777">
        <w:trPr>
          <w:trHeight w:val="20"/>
        </w:trPr>
        <w:tc>
          <w:tcPr>
            <w:tcW w:w="0" w:type="auto"/>
            <w:vMerge/>
            <w:vAlign w:val="center"/>
            <w:hideMark/>
          </w:tcPr>
          <w:p w14:paraId="1E3BE4F7"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7ACB9C5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X1.6</w:t>
            </w:r>
          </w:p>
        </w:tc>
        <w:tc>
          <w:tcPr>
            <w:tcW w:w="1416" w:type="dxa"/>
            <w:hideMark/>
          </w:tcPr>
          <w:p w14:paraId="703A844F"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0.470</w:t>
            </w:r>
          </w:p>
        </w:tc>
        <w:tc>
          <w:tcPr>
            <w:tcW w:w="763" w:type="dxa"/>
            <w:vAlign w:val="center"/>
            <w:hideMark/>
          </w:tcPr>
          <w:p w14:paraId="0FF2B38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6CDDFA0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7EE26983" w14:textId="77777777">
        <w:trPr>
          <w:trHeight w:val="20"/>
        </w:trPr>
        <w:tc>
          <w:tcPr>
            <w:tcW w:w="0" w:type="auto"/>
            <w:vMerge/>
            <w:vAlign w:val="center"/>
            <w:hideMark/>
          </w:tcPr>
          <w:p w14:paraId="4E1954E4"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3CDA7B1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X1.7</w:t>
            </w:r>
          </w:p>
        </w:tc>
        <w:tc>
          <w:tcPr>
            <w:tcW w:w="1416" w:type="dxa"/>
            <w:hideMark/>
          </w:tcPr>
          <w:p w14:paraId="24B19134"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0.427</w:t>
            </w:r>
          </w:p>
        </w:tc>
        <w:tc>
          <w:tcPr>
            <w:tcW w:w="763" w:type="dxa"/>
            <w:vAlign w:val="center"/>
            <w:hideMark/>
          </w:tcPr>
          <w:p w14:paraId="4B1C3BE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1533CA3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73DD7319" w14:textId="77777777">
        <w:trPr>
          <w:trHeight w:val="20"/>
        </w:trPr>
        <w:tc>
          <w:tcPr>
            <w:tcW w:w="1643" w:type="dxa"/>
            <w:vMerge w:val="restart"/>
            <w:vAlign w:val="center"/>
            <w:hideMark/>
          </w:tcPr>
          <w:p w14:paraId="4EF6C13F"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Karakteristik Wirausaha</w:t>
            </w:r>
            <w:r w:rsidRPr="00CC3B59">
              <w:rPr>
                <w:b/>
                <w:bCs/>
                <w:w w:val="115"/>
                <w:lang w:val="id-ID"/>
              </w:rPr>
              <w:t xml:space="preserve"> </w:t>
            </w:r>
            <w:r w:rsidRPr="00CC3B59">
              <w:rPr>
                <w:w w:val="115"/>
                <w:lang w:val="id-ID"/>
              </w:rPr>
              <w:t>(X2)</w:t>
            </w:r>
          </w:p>
        </w:tc>
        <w:tc>
          <w:tcPr>
            <w:tcW w:w="1110" w:type="dxa"/>
            <w:hideMark/>
          </w:tcPr>
          <w:p w14:paraId="6B607510"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X2.1</w:t>
            </w:r>
          </w:p>
        </w:tc>
        <w:tc>
          <w:tcPr>
            <w:tcW w:w="1416" w:type="dxa"/>
            <w:hideMark/>
          </w:tcPr>
          <w:p w14:paraId="6E77C53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0.503</w:t>
            </w:r>
          </w:p>
        </w:tc>
        <w:tc>
          <w:tcPr>
            <w:tcW w:w="763" w:type="dxa"/>
            <w:vAlign w:val="center"/>
            <w:hideMark/>
          </w:tcPr>
          <w:p w14:paraId="03D5F074"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4176566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0977CB84" w14:textId="77777777">
        <w:trPr>
          <w:trHeight w:val="20"/>
        </w:trPr>
        <w:tc>
          <w:tcPr>
            <w:tcW w:w="0" w:type="auto"/>
            <w:vMerge/>
            <w:vAlign w:val="center"/>
            <w:hideMark/>
          </w:tcPr>
          <w:p w14:paraId="11958371" w14:textId="77777777" w:rsidR="00CC3B59" w:rsidRPr="00CC3B59" w:rsidRDefault="00CC3B59" w:rsidP="00CC3B59">
            <w:pPr>
              <w:pStyle w:val="BodyText"/>
              <w:spacing w:before="221" w:line="264" w:lineRule="auto"/>
              <w:ind w:left="142" w:right="139"/>
              <w:jc w:val="both"/>
              <w:rPr>
                <w:b/>
                <w:w w:val="115"/>
                <w:lang w:val="id-ID"/>
              </w:rPr>
            </w:pPr>
          </w:p>
        </w:tc>
        <w:tc>
          <w:tcPr>
            <w:tcW w:w="1110" w:type="dxa"/>
            <w:vAlign w:val="center"/>
            <w:hideMark/>
          </w:tcPr>
          <w:p w14:paraId="2FE0352F"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X2.2</w:t>
            </w:r>
          </w:p>
        </w:tc>
        <w:tc>
          <w:tcPr>
            <w:tcW w:w="1416" w:type="dxa"/>
            <w:hideMark/>
          </w:tcPr>
          <w:p w14:paraId="4765093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0.523</w:t>
            </w:r>
          </w:p>
        </w:tc>
        <w:tc>
          <w:tcPr>
            <w:tcW w:w="763" w:type="dxa"/>
            <w:vAlign w:val="center"/>
            <w:hideMark/>
          </w:tcPr>
          <w:p w14:paraId="0A1F653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717AA77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662220C1" w14:textId="77777777">
        <w:trPr>
          <w:trHeight w:val="20"/>
        </w:trPr>
        <w:tc>
          <w:tcPr>
            <w:tcW w:w="0" w:type="auto"/>
            <w:vMerge/>
            <w:vAlign w:val="center"/>
            <w:hideMark/>
          </w:tcPr>
          <w:p w14:paraId="53C7327C"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1BE8AD58"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X2.3</w:t>
            </w:r>
          </w:p>
        </w:tc>
        <w:tc>
          <w:tcPr>
            <w:tcW w:w="1416" w:type="dxa"/>
            <w:hideMark/>
          </w:tcPr>
          <w:p w14:paraId="484ECAD5"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0.596</w:t>
            </w:r>
          </w:p>
        </w:tc>
        <w:tc>
          <w:tcPr>
            <w:tcW w:w="763" w:type="dxa"/>
            <w:vAlign w:val="center"/>
            <w:hideMark/>
          </w:tcPr>
          <w:p w14:paraId="11C81A4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44A41764"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5FF9CD82" w14:textId="77777777">
        <w:trPr>
          <w:trHeight w:val="20"/>
        </w:trPr>
        <w:tc>
          <w:tcPr>
            <w:tcW w:w="0" w:type="auto"/>
            <w:vMerge/>
            <w:vAlign w:val="center"/>
            <w:hideMark/>
          </w:tcPr>
          <w:p w14:paraId="464F8C9E"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74D25094"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X2.4</w:t>
            </w:r>
          </w:p>
        </w:tc>
        <w:tc>
          <w:tcPr>
            <w:tcW w:w="1416" w:type="dxa"/>
            <w:hideMark/>
          </w:tcPr>
          <w:p w14:paraId="436A2D0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0.475</w:t>
            </w:r>
          </w:p>
        </w:tc>
        <w:tc>
          <w:tcPr>
            <w:tcW w:w="763" w:type="dxa"/>
            <w:vAlign w:val="center"/>
            <w:hideMark/>
          </w:tcPr>
          <w:p w14:paraId="5B4E8211"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6DE0B12C"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3073C5CB" w14:textId="77777777">
        <w:trPr>
          <w:trHeight w:val="20"/>
        </w:trPr>
        <w:tc>
          <w:tcPr>
            <w:tcW w:w="0" w:type="auto"/>
            <w:vMerge/>
            <w:vAlign w:val="center"/>
            <w:hideMark/>
          </w:tcPr>
          <w:p w14:paraId="0D4DDD0E"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7F2619FB"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X2.5</w:t>
            </w:r>
          </w:p>
        </w:tc>
        <w:tc>
          <w:tcPr>
            <w:tcW w:w="1416" w:type="dxa"/>
            <w:hideMark/>
          </w:tcPr>
          <w:p w14:paraId="73BF9F5A"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0.306</w:t>
            </w:r>
          </w:p>
        </w:tc>
        <w:tc>
          <w:tcPr>
            <w:tcW w:w="763" w:type="dxa"/>
            <w:vAlign w:val="center"/>
            <w:hideMark/>
          </w:tcPr>
          <w:p w14:paraId="1951329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5B0D835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537BE8FB" w14:textId="77777777">
        <w:trPr>
          <w:trHeight w:val="20"/>
        </w:trPr>
        <w:tc>
          <w:tcPr>
            <w:tcW w:w="1643" w:type="dxa"/>
            <w:vMerge w:val="restart"/>
            <w:vAlign w:val="center"/>
            <w:hideMark/>
          </w:tcPr>
          <w:p w14:paraId="6477D0E3"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Modal Usaha</w:t>
            </w:r>
            <w:r w:rsidRPr="00CC3B59">
              <w:rPr>
                <w:b/>
                <w:bCs/>
                <w:w w:val="115"/>
                <w:lang w:val="id-ID"/>
              </w:rPr>
              <w:t xml:space="preserve"> </w:t>
            </w:r>
            <w:r w:rsidRPr="00CC3B59">
              <w:rPr>
                <w:w w:val="115"/>
                <w:lang w:val="id-ID"/>
              </w:rPr>
              <w:t>(X3)</w:t>
            </w:r>
          </w:p>
        </w:tc>
        <w:tc>
          <w:tcPr>
            <w:tcW w:w="1110" w:type="dxa"/>
            <w:hideMark/>
          </w:tcPr>
          <w:p w14:paraId="639593FE"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X3.1</w:t>
            </w:r>
          </w:p>
        </w:tc>
        <w:tc>
          <w:tcPr>
            <w:tcW w:w="1416" w:type="dxa"/>
            <w:hideMark/>
          </w:tcPr>
          <w:p w14:paraId="7C5B56F4"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0.816</w:t>
            </w:r>
          </w:p>
        </w:tc>
        <w:tc>
          <w:tcPr>
            <w:tcW w:w="763" w:type="dxa"/>
            <w:vAlign w:val="center"/>
            <w:hideMark/>
          </w:tcPr>
          <w:p w14:paraId="5723CD1E"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1380E91E"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52D574EB" w14:textId="77777777">
        <w:trPr>
          <w:trHeight w:val="20"/>
        </w:trPr>
        <w:tc>
          <w:tcPr>
            <w:tcW w:w="0" w:type="auto"/>
            <w:vMerge/>
            <w:vAlign w:val="center"/>
            <w:hideMark/>
          </w:tcPr>
          <w:p w14:paraId="53A5D128"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1B55BB8F"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X3.2</w:t>
            </w:r>
          </w:p>
        </w:tc>
        <w:tc>
          <w:tcPr>
            <w:tcW w:w="1416" w:type="dxa"/>
            <w:hideMark/>
          </w:tcPr>
          <w:p w14:paraId="43091020"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0.313</w:t>
            </w:r>
          </w:p>
        </w:tc>
        <w:tc>
          <w:tcPr>
            <w:tcW w:w="763" w:type="dxa"/>
            <w:vAlign w:val="center"/>
            <w:hideMark/>
          </w:tcPr>
          <w:p w14:paraId="4DBC77C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524C43E4"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074BE000" w14:textId="77777777">
        <w:trPr>
          <w:trHeight w:val="20"/>
        </w:trPr>
        <w:tc>
          <w:tcPr>
            <w:tcW w:w="0" w:type="auto"/>
            <w:vMerge/>
            <w:vAlign w:val="center"/>
            <w:hideMark/>
          </w:tcPr>
          <w:p w14:paraId="61F33535"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4A4D2A4A"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X3.3</w:t>
            </w:r>
          </w:p>
        </w:tc>
        <w:tc>
          <w:tcPr>
            <w:tcW w:w="1416" w:type="dxa"/>
            <w:hideMark/>
          </w:tcPr>
          <w:p w14:paraId="0D5C324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0.337</w:t>
            </w:r>
          </w:p>
        </w:tc>
        <w:tc>
          <w:tcPr>
            <w:tcW w:w="763" w:type="dxa"/>
            <w:vAlign w:val="center"/>
            <w:hideMark/>
          </w:tcPr>
          <w:p w14:paraId="250175A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440B79C9"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04CD2629" w14:textId="77777777">
        <w:trPr>
          <w:trHeight w:val="20"/>
        </w:trPr>
        <w:tc>
          <w:tcPr>
            <w:tcW w:w="0" w:type="auto"/>
            <w:vMerge/>
            <w:vAlign w:val="center"/>
            <w:hideMark/>
          </w:tcPr>
          <w:p w14:paraId="04DD1A86"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314F34D6"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X3.4</w:t>
            </w:r>
          </w:p>
        </w:tc>
        <w:tc>
          <w:tcPr>
            <w:tcW w:w="1416" w:type="dxa"/>
            <w:hideMark/>
          </w:tcPr>
          <w:p w14:paraId="46AACB63"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0.762</w:t>
            </w:r>
          </w:p>
        </w:tc>
        <w:tc>
          <w:tcPr>
            <w:tcW w:w="763" w:type="dxa"/>
            <w:vAlign w:val="center"/>
            <w:hideMark/>
          </w:tcPr>
          <w:p w14:paraId="2149600C"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0.30</w:t>
            </w:r>
          </w:p>
        </w:tc>
        <w:tc>
          <w:tcPr>
            <w:tcW w:w="1430" w:type="dxa"/>
            <w:vAlign w:val="center"/>
            <w:hideMark/>
          </w:tcPr>
          <w:p w14:paraId="16F65FFD"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Valid</w:t>
            </w:r>
          </w:p>
        </w:tc>
      </w:tr>
      <w:tr w:rsidR="00CC3B59" w:rsidRPr="00CC3B59" w14:paraId="2F6BDDE7" w14:textId="77777777">
        <w:trPr>
          <w:trHeight w:val="20"/>
        </w:trPr>
        <w:tc>
          <w:tcPr>
            <w:tcW w:w="1643" w:type="dxa"/>
            <w:vMerge w:val="restart"/>
            <w:tcBorders>
              <w:top w:val="nil"/>
              <w:left w:val="nil"/>
              <w:bottom w:val="single" w:sz="4" w:space="0" w:color="auto"/>
              <w:right w:val="nil"/>
            </w:tcBorders>
            <w:vAlign w:val="center"/>
          </w:tcPr>
          <w:p w14:paraId="4D3D9DA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Strategi Pemasaran</w:t>
            </w:r>
            <w:r w:rsidRPr="00CC3B59">
              <w:rPr>
                <w:b/>
                <w:bCs/>
                <w:w w:val="115"/>
                <w:lang w:val="id-ID"/>
              </w:rPr>
              <w:t xml:space="preserve"> </w:t>
            </w:r>
            <w:r w:rsidRPr="00CC3B59">
              <w:rPr>
                <w:w w:val="115"/>
                <w:lang w:val="id-ID"/>
              </w:rPr>
              <w:t>(X4)</w:t>
            </w:r>
          </w:p>
          <w:p w14:paraId="4FD6EB2F"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03095527"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X4.1</w:t>
            </w:r>
          </w:p>
        </w:tc>
        <w:tc>
          <w:tcPr>
            <w:tcW w:w="1416" w:type="dxa"/>
            <w:hideMark/>
          </w:tcPr>
          <w:p w14:paraId="18145BF0"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0.407</w:t>
            </w:r>
          </w:p>
        </w:tc>
        <w:tc>
          <w:tcPr>
            <w:tcW w:w="763" w:type="dxa"/>
            <w:vAlign w:val="center"/>
            <w:hideMark/>
          </w:tcPr>
          <w:p w14:paraId="6017C47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0AD884D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3BC59A9E" w14:textId="77777777">
        <w:trPr>
          <w:trHeight w:val="20"/>
        </w:trPr>
        <w:tc>
          <w:tcPr>
            <w:tcW w:w="0" w:type="auto"/>
            <w:vMerge/>
            <w:tcBorders>
              <w:top w:val="nil"/>
              <w:left w:val="nil"/>
              <w:bottom w:val="single" w:sz="4" w:space="0" w:color="auto"/>
              <w:right w:val="nil"/>
            </w:tcBorders>
            <w:vAlign w:val="center"/>
            <w:hideMark/>
          </w:tcPr>
          <w:p w14:paraId="582CC58D"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48A39BDF"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X4.2</w:t>
            </w:r>
          </w:p>
        </w:tc>
        <w:tc>
          <w:tcPr>
            <w:tcW w:w="1416" w:type="dxa"/>
            <w:hideMark/>
          </w:tcPr>
          <w:p w14:paraId="479F9832"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0.468</w:t>
            </w:r>
          </w:p>
        </w:tc>
        <w:tc>
          <w:tcPr>
            <w:tcW w:w="763" w:type="dxa"/>
            <w:vAlign w:val="center"/>
            <w:hideMark/>
          </w:tcPr>
          <w:p w14:paraId="509E9C5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6FE192B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5F49CF82" w14:textId="77777777">
        <w:trPr>
          <w:trHeight w:val="20"/>
        </w:trPr>
        <w:tc>
          <w:tcPr>
            <w:tcW w:w="0" w:type="auto"/>
            <w:vMerge/>
            <w:tcBorders>
              <w:top w:val="nil"/>
              <w:left w:val="nil"/>
              <w:bottom w:val="single" w:sz="4" w:space="0" w:color="auto"/>
              <w:right w:val="nil"/>
            </w:tcBorders>
            <w:vAlign w:val="center"/>
            <w:hideMark/>
          </w:tcPr>
          <w:p w14:paraId="26C9853A"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1C08D624"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X4.3</w:t>
            </w:r>
          </w:p>
        </w:tc>
        <w:tc>
          <w:tcPr>
            <w:tcW w:w="1416" w:type="dxa"/>
            <w:hideMark/>
          </w:tcPr>
          <w:p w14:paraId="1A0BF547"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0.361</w:t>
            </w:r>
          </w:p>
        </w:tc>
        <w:tc>
          <w:tcPr>
            <w:tcW w:w="763" w:type="dxa"/>
            <w:vAlign w:val="center"/>
            <w:hideMark/>
          </w:tcPr>
          <w:p w14:paraId="57CD623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7D3E6F8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302BC0E9" w14:textId="77777777">
        <w:trPr>
          <w:trHeight w:val="20"/>
        </w:trPr>
        <w:tc>
          <w:tcPr>
            <w:tcW w:w="0" w:type="auto"/>
            <w:vMerge/>
            <w:tcBorders>
              <w:top w:val="nil"/>
              <w:left w:val="nil"/>
              <w:bottom w:val="single" w:sz="4" w:space="0" w:color="auto"/>
              <w:right w:val="nil"/>
            </w:tcBorders>
            <w:vAlign w:val="center"/>
            <w:hideMark/>
          </w:tcPr>
          <w:p w14:paraId="2DAA8811"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0232C5DA"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X4.4</w:t>
            </w:r>
          </w:p>
        </w:tc>
        <w:tc>
          <w:tcPr>
            <w:tcW w:w="1416" w:type="dxa"/>
            <w:hideMark/>
          </w:tcPr>
          <w:p w14:paraId="70DCEF3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0.463</w:t>
            </w:r>
          </w:p>
        </w:tc>
        <w:tc>
          <w:tcPr>
            <w:tcW w:w="763" w:type="dxa"/>
            <w:vAlign w:val="center"/>
            <w:hideMark/>
          </w:tcPr>
          <w:p w14:paraId="66D22BE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27EC52A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37AD2704" w14:textId="77777777">
        <w:trPr>
          <w:trHeight w:val="20"/>
        </w:trPr>
        <w:tc>
          <w:tcPr>
            <w:tcW w:w="0" w:type="auto"/>
            <w:vMerge/>
            <w:tcBorders>
              <w:top w:val="nil"/>
              <w:left w:val="nil"/>
              <w:bottom w:val="single" w:sz="4" w:space="0" w:color="auto"/>
              <w:right w:val="nil"/>
            </w:tcBorders>
            <w:vAlign w:val="center"/>
            <w:hideMark/>
          </w:tcPr>
          <w:p w14:paraId="1994883C"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723B1440"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X4.5</w:t>
            </w:r>
          </w:p>
        </w:tc>
        <w:tc>
          <w:tcPr>
            <w:tcW w:w="1416" w:type="dxa"/>
            <w:hideMark/>
          </w:tcPr>
          <w:p w14:paraId="5F84CCC4"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0.515</w:t>
            </w:r>
          </w:p>
        </w:tc>
        <w:tc>
          <w:tcPr>
            <w:tcW w:w="763" w:type="dxa"/>
            <w:vAlign w:val="center"/>
            <w:hideMark/>
          </w:tcPr>
          <w:p w14:paraId="04B05C3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7CCF4C4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79C0F7D6" w14:textId="77777777">
        <w:trPr>
          <w:trHeight w:val="20"/>
        </w:trPr>
        <w:tc>
          <w:tcPr>
            <w:tcW w:w="0" w:type="auto"/>
            <w:vMerge/>
            <w:tcBorders>
              <w:top w:val="nil"/>
              <w:left w:val="nil"/>
              <w:bottom w:val="single" w:sz="4" w:space="0" w:color="auto"/>
              <w:right w:val="nil"/>
            </w:tcBorders>
            <w:vAlign w:val="center"/>
            <w:hideMark/>
          </w:tcPr>
          <w:p w14:paraId="08BE905C" w14:textId="77777777" w:rsidR="00CC3B59" w:rsidRPr="00CC3B59" w:rsidRDefault="00CC3B59" w:rsidP="00CC3B59">
            <w:pPr>
              <w:pStyle w:val="BodyText"/>
              <w:spacing w:before="221" w:line="264" w:lineRule="auto"/>
              <w:ind w:left="142" w:right="139"/>
              <w:jc w:val="both"/>
              <w:rPr>
                <w:b/>
                <w:w w:val="115"/>
                <w:lang w:val="id-ID"/>
              </w:rPr>
            </w:pPr>
          </w:p>
        </w:tc>
        <w:tc>
          <w:tcPr>
            <w:tcW w:w="1110" w:type="dxa"/>
            <w:hideMark/>
          </w:tcPr>
          <w:p w14:paraId="11B4CCFA"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X4.6</w:t>
            </w:r>
          </w:p>
        </w:tc>
        <w:tc>
          <w:tcPr>
            <w:tcW w:w="1416" w:type="dxa"/>
            <w:hideMark/>
          </w:tcPr>
          <w:p w14:paraId="60284518"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0.473</w:t>
            </w:r>
          </w:p>
        </w:tc>
        <w:tc>
          <w:tcPr>
            <w:tcW w:w="763" w:type="dxa"/>
            <w:vAlign w:val="center"/>
            <w:hideMark/>
          </w:tcPr>
          <w:p w14:paraId="03EFA55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vAlign w:val="center"/>
            <w:hideMark/>
          </w:tcPr>
          <w:p w14:paraId="1BA73C4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tr w:rsidR="00CC3B59" w:rsidRPr="00CC3B59" w14:paraId="01FA27C1" w14:textId="77777777">
        <w:trPr>
          <w:trHeight w:val="20"/>
        </w:trPr>
        <w:tc>
          <w:tcPr>
            <w:tcW w:w="0" w:type="auto"/>
            <w:vMerge/>
            <w:tcBorders>
              <w:top w:val="nil"/>
              <w:left w:val="nil"/>
              <w:bottom w:val="single" w:sz="4" w:space="0" w:color="auto"/>
              <w:right w:val="nil"/>
            </w:tcBorders>
            <w:vAlign w:val="center"/>
            <w:hideMark/>
          </w:tcPr>
          <w:p w14:paraId="7AF0D0D6" w14:textId="77777777" w:rsidR="00CC3B59" w:rsidRPr="00CC3B59" w:rsidRDefault="00CC3B59" w:rsidP="00CC3B59">
            <w:pPr>
              <w:pStyle w:val="BodyText"/>
              <w:spacing w:before="221" w:line="264" w:lineRule="auto"/>
              <w:ind w:left="142" w:right="139"/>
              <w:jc w:val="both"/>
              <w:rPr>
                <w:b/>
                <w:w w:val="115"/>
                <w:lang w:val="id-ID"/>
              </w:rPr>
            </w:pPr>
          </w:p>
        </w:tc>
        <w:tc>
          <w:tcPr>
            <w:tcW w:w="1110" w:type="dxa"/>
            <w:tcBorders>
              <w:top w:val="nil"/>
              <w:left w:val="nil"/>
              <w:bottom w:val="single" w:sz="4" w:space="0" w:color="auto"/>
              <w:right w:val="nil"/>
            </w:tcBorders>
            <w:hideMark/>
          </w:tcPr>
          <w:p w14:paraId="0388AAF1" w14:textId="77777777" w:rsidR="00CC3B59" w:rsidRPr="00CC3B59" w:rsidRDefault="00CC3B59" w:rsidP="00CC3B59">
            <w:pPr>
              <w:pStyle w:val="BodyText"/>
              <w:spacing w:before="221" w:line="264" w:lineRule="auto"/>
              <w:ind w:left="142" w:right="139"/>
              <w:jc w:val="both"/>
              <w:rPr>
                <w:bCs/>
                <w:w w:val="115"/>
                <w:lang w:val="id-ID"/>
              </w:rPr>
            </w:pPr>
            <w:r w:rsidRPr="00CC3B59">
              <w:rPr>
                <w:bCs/>
                <w:w w:val="115"/>
                <w:lang w:val="id-ID"/>
              </w:rPr>
              <w:t>X4.7</w:t>
            </w:r>
          </w:p>
        </w:tc>
        <w:tc>
          <w:tcPr>
            <w:tcW w:w="1416" w:type="dxa"/>
            <w:tcBorders>
              <w:top w:val="nil"/>
              <w:left w:val="nil"/>
              <w:bottom w:val="single" w:sz="4" w:space="0" w:color="auto"/>
              <w:right w:val="nil"/>
            </w:tcBorders>
            <w:hideMark/>
          </w:tcPr>
          <w:p w14:paraId="2D128325"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0.392</w:t>
            </w:r>
          </w:p>
        </w:tc>
        <w:tc>
          <w:tcPr>
            <w:tcW w:w="763" w:type="dxa"/>
            <w:tcBorders>
              <w:top w:val="nil"/>
              <w:left w:val="nil"/>
              <w:bottom w:val="single" w:sz="4" w:space="0" w:color="auto"/>
              <w:right w:val="nil"/>
            </w:tcBorders>
            <w:vAlign w:val="center"/>
            <w:hideMark/>
          </w:tcPr>
          <w:p w14:paraId="3A3DE0A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0.30</w:t>
            </w:r>
          </w:p>
        </w:tc>
        <w:tc>
          <w:tcPr>
            <w:tcW w:w="1430" w:type="dxa"/>
            <w:tcBorders>
              <w:top w:val="nil"/>
              <w:left w:val="nil"/>
              <w:bottom w:val="single" w:sz="4" w:space="0" w:color="auto"/>
              <w:right w:val="nil"/>
            </w:tcBorders>
            <w:vAlign w:val="center"/>
            <w:hideMark/>
          </w:tcPr>
          <w:p w14:paraId="72DF778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Valid</w:t>
            </w:r>
          </w:p>
        </w:tc>
      </w:tr>
      <w:bookmarkEnd w:id="61"/>
      <w:bookmarkEnd w:id="63"/>
    </w:tbl>
    <w:p w14:paraId="74D3CE2F" w14:textId="77777777" w:rsidR="00CC3B59" w:rsidRPr="00CC3B59" w:rsidRDefault="00CC3B59" w:rsidP="00CC3B59">
      <w:pPr>
        <w:pStyle w:val="BodyText"/>
        <w:spacing w:before="221" w:line="264" w:lineRule="auto"/>
        <w:ind w:left="142" w:right="139"/>
        <w:jc w:val="both"/>
        <w:rPr>
          <w:w w:val="115"/>
          <w:lang w:val="id-ID"/>
        </w:rPr>
      </w:pPr>
    </w:p>
    <w:p w14:paraId="7C99CE5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Pada hasil pengujian validitas diatas menyatakan bahwa seluruh item pernyataan kuisioner variable (X) dan variable (Y) memiliki nilai koefesien korelasi diatas 0,30 (&gt;0,30), sehingga dari variable (X) dan variable (Y) keseluruhan dapat dinyatakan </w:t>
      </w:r>
      <w:r w:rsidRPr="00CC3B59">
        <w:rPr>
          <w:b/>
          <w:bCs/>
          <w:w w:val="115"/>
          <w:lang w:val="id-ID"/>
        </w:rPr>
        <w:t>valid</w:t>
      </w:r>
      <w:r w:rsidRPr="00CC3B59">
        <w:rPr>
          <w:w w:val="115"/>
          <w:lang w:val="id-ID"/>
        </w:rPr>
        <w:t>.</w:t>
      </w:r>
    </w:p>
    <w:p w14:paraId="338D0A43" w14:textId="77777777" w:rsidR="00CC3B59" w:rsidRPr="00CC3B59" w:rsidRDefault="00CC3B59" w:rsidP="00CC3B59">
      <w:pPr>
        <w:pStyle w:val="BodyText"/>
        <w:numPr>
          <w:ilvl w:val="1"/>
          <w:numId w:val="29"/>
        </w:numPr>
        <w:spacing w:before="221" w:line="264" w:lineRule="auto"/>
        <w:ind w:right="139"/>
        <w:jc w:val="both"/>
        <w:rPr>
          <w:w w:val="115"/>
          <w:lang w:val="id-ID"/>
        </w:rPr>
      </w:pPr>
      <w:r w:rsidRPr="00CC3B59">
        <w:rPr>
          <w:b/>
          <w:w w:val="115"/>
          <w:lang w:val="id-ID"/>
        </w:rPr>
        <w:t>Uji Reliabilitas</w:t>
      </w:r>
    </w:p>
    <w:p w14:paraId="44CF8A8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Suatu kuisioner dapat dikatakan reliable jika responden menjawab pernyataan dengan konsisten atau stabil dari waktu ke waktu. Uji reliabilitas ini menggunakan teknik alpha cronbach, dikatakan bahwa instrument memiliki nilai reliable yang tinggi jika nilai alpha cronbach &gt; 0,7. Dari hasil analisis diperoleh koefisien reliabilitas sebagai berikut: </w:t>
      </w:r>
    </w:p>
    <w:p w14:paraId="69021CE1" w14:textId="77777777" w:rsidR="00CC3B59" w:rsidRPr="00CC3B59" w:rsidRDefault="00CC3B59" w:rsidP="00CC3B59">
      <w:pPr>
        <w:pStyle w:val="BodyText"/>
        <w:spacing w:before="221" w:line="264" w:lineRule="auto"/>
        <w:ind w:left="142" w:right="139"/>
        <w:jc w:val="both"/>
        <w:rPr>
          <w:b/>
          <w:w w:val="115"/>
          <w:lang w:val="id-ID"/>
        </w:rPr>
      </w:pPr>
      <w:bookmarkStart w:id="64" w:name="_Toc27850484"/>
      <w:bookmarkStart w:id="65" w:name="_Toc131181148"/>
      <w:bookmarkStart w:id="66" w:name="_Hlk161745704"/>
      <w:bookmarkStart w:id="67" w:name="_Hlk76563376"/>
      <w:bookmarkStart w:id="68" w:name="_Hlk76556338"/>
      <w:r w:rsidRPr="00CC3B59">
        <w:rPr>
          <w:b/>
          <w:w w:val="115"/>
          <w:lang w:val="id-ID"/>
        </w:rPr>
        <w:t xml:space="preserve">Tabel </w:t>
      </w:r>
      <w:bookmarkEnd w:id="64"/>
      <w:bookmarkEnd w:id="65"/>
      <w:r w:rsidRPr="00CC3B59">
        <w:rPr>
          <w:b/>
          <w:w w:val="115"/>
          <w:lang w:val="id-ID"/>
        </w:rPr>
        <w:t xml:space="preserve">5. </w:t>
      </w:r>
      <w:bookmarkStart w:id="69" w:name="_Toc131181149"/>
      <w:bookmarkStart w:id="70" w:name="_Hlk80427487"/>
      <w:r w:rsidRPr="00CC3B59">
        <w:rPr>
          <w:b/>
          <w:w w:val="115"/>
          <w:lang w:val="id-ID"/>
        </w:rPr>
        <w:t>Uji Reliabilitas</w:t>
      </w:r>
      <w:bookmarkEnd w:id="66"/>
      <w:bookmarkEnd w:id="69"/>
    </w:p>
    <w:tbl>
      <w:tblPr>
        <w:tblStyle w:val="TableGrid"/>
        <w:tblW w:w="7585" w:type="dxa"/>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2931"/>
        <w:gridCol w:w="1530"/>
        <w:gridCol w:w="1518"/>
        <w:gridCol w:w="1606"/>
      </w:tblGrid>
      <w:tr w:rsidR="00CC3B59" w:rsidRPr="00CC3B59" w14:paraId="7FEB8EB7" w14:textId="77777777">
        <w:trPr>
          <w:trHeight w:val="20"/>
        </w:trPr>
        <w:tc>
          <w:tcPr>
            <w:tcW w:w="2977" w:type="dxa"/>
            <w:tcBorders>
              <w:top w:val="single" w:sz="4" w:space="0" w:color="auto"/>
              <w:left w:val="nil"/>
              <w:bottom w:val="single" w:sz="4" w:space="0" w:color="auto"/>
              <w:right w:val="nil"/>
            </w:tcBorders>
            <w:vAlign w:val="center"/>
            <w:hideMark/>
          </w:tcPr>
          <w:bookmarkEnd w:id="67"/>
          <w:p w14:paraId="111ADAA7"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Variabel</w:t>
            </w:r>
          </w:p>
        </w:tc>
        <w:tc>
          <w:tcPr>
            <w:tcW w:w="1536" w:type="dxa"/>
            <w:tcBorders>
              <w:top w:val="single" w:sz="4" w:space="0" w:color="auto"/>
              <w:left w:val="nil"/>
              <w:bottom w:val="single" w:sz="4" w:space="0" w:color="auto"/>
              <w:right w:val="nil"/>
            </w:tcBorders>
            <w:vAlign w:val="center"/>
            <w:hideMark/>
          </w:tcPr>
          <w:p w14:paraId="4E42F642"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Nilai alpha cronbach</w:t>
            </w:r>
          </w:p>
        </w:tc>
        <w:tc>
          <w:tcPr>
            <w:tcW w:w="1536" w:type="dxa"/>
            <w:tcBorders>
              <w:top w:val="single" w:sz="4" w:space="0" w:color="auto"/>
              <w:left w:val="nil"/>
              <w:bottom w:val="single" w:sz="4" w:space="0" w:color="auto"/>
              <w:right w:val="nil"/>
            </w:tcBorders>
            <w:vAlign w:val="center"/>
            <w:hideMark/>
          </w:tcPr>
          <w:p w14:paraId="79EE27A7"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Nilai</w:t>
            </w:r>
          </w:p>
          <w:p w14:paraId="40741E2A"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Kritis</w:t>
            </w:r>
          </w:p>
        </w:tc>
        <w:tc>
          <w:tcPr>
            <w:tcW w:w="1536" w:type="dxa"/>
            <w:tcBorders>
              <w:top w:val="single" w:sz="4" w:space="0" w:color="auto"/>
              <w:left w:val="nil"/>
              <w:bottom w:val="single" w:sz="4" w:space="0" w:color="auto"/>
              <w:right w:val="nil"/>
            </w:tcBorders>
            <w:vAlign w:val="center"/>
            <w:hideMark/>
          </w:tcPr>
          <w:p w14:paraId="41B60BB2"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Keterangan</w:t>
            </w:r>
          </w:p>
        </w:tc>
      </w:tr>
      <w:tr w:rsidR="00CC3B59" w:rsidRPr="00CC3B59" w14:paraId="0B8DBF21" w14:textId="77777777">
        <w:trPr>
          <w:trHeight w:val="20"/>
        </w:trPr>
        <w:tc>
          <w:tcPr>
            <w:tcW w:w="2977" w:type="dxa"/>
            <w:tcBorders>
              <w:top w:val="single" w:sz="4" w:space="0" w:color="auto"/>
              <w:left w:val="nil"/>
              <w:bottom w:val="nil"/>
              <w:right w:val="nil"/>
            </w:tcBorders>
            <w:vAlign w:val="center"/>
            <w:hideMark/>
          </w:tcPr>
          <w:p w14:paraId="0ACF07A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Akad Murabahah (X1)</w:t>
            </w:r>
          </w:p>
        </w:tc>
        <w:tc>
          <w:tcPr>
            <w:tcW w:w="1536" w:type="dxa"/>
            <w:tcBorders>
              <w:top w:val="single" w:sz="4" w:space="0" w:color="auto"/>
              <w:left w:val="nil"/>
              <w:bottom w:val="nil"/>
              <w:right w:val="nil"/>
            </w:tcBorders>
            <w:vAlign w:val="center"/>
            <w:hideMark/>
          </w:tcPr>
          <w:p w14:paraId="43647CC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0.828</w:t>
            </w:r>
          </w:p>
        </w:tc>
        <w:tc>
          <w:tcPr>
            <w:tcW w:w="1536" w:type="dxa"/>
            <w:tcBorders>
              <w:top w:val="single" w:sz="4" w:space="0" w:color="auto"/>
              <w:left w:val="nil"/>
              <w:bottom w:val="nil"/>
              <w:right w:val="nil"/>
            </w:tcBorders>
            <w:vAlign w:val="center"/>
            <w:hideMark/>
          </w:tcPr>
          <w:p w14:paraId="011407E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0.7</w:t>
            </w:r>
          </w:p>
        </w:tc>
        <w:tc>
          <w:tcPr>
            <w:tcW w:w="1536" w:type="dxa"/>
            <w:tcBorders>
              <w:top w:val="single" w:sz="4" w:space="0" w:color="auto"/>
              <w:left w:val="nil"/>
              <w:bottom w:val="nil"/>
              <w:right w:val="nil"/>
            </w:tcBorders>
            <w:vAlign w:val="center"/>
            <w:hideMark/>
          </w:tcPr>
          <w:p w14:paraId="7881184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Reliabel</w:t>
            </w:r>
          </w:p>
        </w:tc>
      </w:tr>
      <w:tr w:rsidR="00CC3B59" w:rsidRPr="00CC3B59" w14:paraId="4A58B820" w14:textId="77777777">
        <w:trPr>
          <w:trHeight w:val="20"/>
        </w:trPr>
        <w:tc>
          <w:tcPr>
            <w:tcW w:w="2977" w:type="dxa"/>
            <w:tcBorders>
              <w:top w:val="nil"/>
              <w:left w:val="nil"/>
              <w:bottom w:val="nil"/>
              <w:right w:val="nil"/>
            </w:tcBorders>
            <w:vAlign w:val="center"/>
            <w:hideMark/>
          </w:tcPr>
          <w:p w14:paraId="57EA17C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Wirausaha (X2)</w:t>
            </w:r>
          </w:p>
        </w:tc>
        <w:tc>
          <w:tcPr>
            <w:tcW w:w="1536" w:type="dxa"/>
            <w:tcBorders>
              <w:top w:val="nil"/>
              <w:left w:val="nil"/>
              <w:bottom w:val="nil"/>
              <w:right w:val="nil"/>
            </w:tcBorders>
            <w:vAlign w:val="center"/>
            <w:hideMark/>
          </w:tcPr>
          <w:p w14:paraId="4A9DF48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0.814</w:t>
            </w:r>
          </w:p>
        </w:tc>
        <w:tc>
          <w:tcPr>
            <w:tcW w:w="1536" w:type="dxa"/>
            <w:tcBorders>
              <w:top w:val="nil"/>
              <w:left w:val="nil"/>
              <w:bottom w:val="nil"/>
              <w:right w:val="nil"/>
            </w:tcBorders>
            <w:vAlign w:val="center"/>
            <w:hideMark/>
          </w:tcPr>
          <w:p w14:paraId="28BA6F0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0.7</w:t>
            </w:r>
          </w:p>
        </w:tc>
        <w:tc>
          <w:tcPr>
            <w:tcW w:w="1536" w:type="dxa"/>
            <w:tcBorders>
              <w:top w:val="nil"/>
              <w:left w:val="nil"/>
              <w:bottom w:val="nil"/>
              <w:right w:val="nil"/>
            </w:tcBorders>
            <w:vAlign w:val="center"/>
            <w:hideMark/>
          </w:tcPr>
          <w:p w14:paraId="1341474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Reliabel</w:t>
            </w:r>
          </w:p>
        </w:tc>
      </w:tr>
      <w:tr w:rsidR="00CC3B59" w:rsidRPr="00CC3B59" w14:paraId="58EF0FC4" w14:textId="77777777">
        <w:trPr>
          <w:trHeight w:val="20"/>
        </w:trPr>
        <w:tc>
          <w:tcPr>
            <w:tcW w:w="2977" w:type="dxa"/>
            <w:tcBorders>
              <w:top w:val="nil"/>
              <w:left w:val="nil"/>
              <w:bottom w:val="nil"/>
              <w:right w:val="nil"/>
            </w:tcBorders>
            <w:vAlign w:val="center"/>
            <w:hideMark/>
          </w:tcPr>
          <w:p w14:paraId="489C801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Modal Usaha (X3)</w:t>
            </w:r>
          </w:p>
        </w:tc>
        <w:tc>
          <w:tcPr>
            <w:tcW w:w="1536" w:type="dxa"/>
            <w:tcBorders>
              <w:top w:val="nil"/>
              <w:left w:val="nil"/>
              <w:bottom w:val="nil"/>
              <w:right w:val="nil"/>
            </w:tcBorders>
            <w:vAlign w:val="center"/>
            <w:hideMark/>
          </w:tcPr>
          <w:p w14:paraId="36EAAB6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0.835</w:t>
            </w:r>
          </w:p>
        </w:tc>
        <w:tc>
          <w:tcPr>
            <w:tcW w:w="1536" w:type="dxa"/>
            <w:tcBorders>
              <w:top w:val="nil"/>
              <w:left w:val="nil"/>
              <w:bottom w:val="nil"/>
              <w:right w:val="nil"/>
            </w:tcBorders>
            <w:vAlign w:val="center"/>
            <w:hideMark/>
          </w:tcPr>
          <w:p w14:paraId="63BD647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0.7</w:t>
            </w:r>
          </w:p>
        </w:tc>
        <w:tc>
          <w:tcPr>
            <w:tcW w:w="1536" w:type="dxa"/>
            <w:tcBorders>
              <w:top w:val="nil"/>
              <w:left w:val="nil"/>
              <w:bottom w:val="nil"/>
              <w:right w:val="nil"/>
            </w:tcBorders>
            <w:vAlign w:val="center"/>
            <w:hideMark/>
          </w:tcPr>
          <w:p w14:paraId="73C49E0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Reliabel</w:t>
            </w:r>
          </w:p>
        </w:tc>
      </w:tr>
      <w:tr w:rsidR="00CC3B59" w:rsidRPr="00CC3B59" w14:paraId="7DB1E328" w14:textId="77777777">
        <w:trPr>
          <w:trHeight w:val="20"/>
        </w:trPr>
        <w:tc>
          <w:tcPr>
            <w:tcW w:w="2977" w:type="dxa"/>
            <w:tcBorders>
              <w:top w:val="nil"/>
              <w:left w:val="nil"/>
              <w:bottom w:val="nil"/>
              <w:right w:val="nil"/>
            </w:tcBorders>
            <w:vAlign w:val="center"/>
            <w:hideMark/>
          </w:tcPr>
          <w:p w14:paraId="663CA60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Strategi Pemasaran (X4)</w:t>
            </w:r>
          </w:p>
        </w:tc>
        <w:tc>
          <w:tcPr>
            <w:tcW w:w="1536" w:type="dxa"/>
            <w:tcBorders>
              <w:top w:val="nil"/>
              <w:left w:val="nil"/>
              <w:bottom w:val="nil"/>
              <w:right w:val="nil"/>
            </w:tcBorders>
            <w:vAlign w:val="center"/>
            <w:hideMark/>
          </w:tcPr>
          <w:p w14:paraId="3FBAFE0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0.815</w:t>
            </w:r>
          </w:p>
        </w:tc>
        <w:tc>
          <w:tcPr>
            <w:tcW w:w="1536" w:type="dxa"/>
            <w:tcBorders>
              <w:top w:val="nil"/>
              <w:left w:val="nil"/>
              <w:bottom w:val="nil"/>
              <w:right w:val="nil"/>
            </w:tcBorders>
            <w:vAlign w:val="center"/>
            <w:hideMark/>
          </w:tcPr>
          <w:p w14:paraId="03AFA94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0.7</w:t>
            </w:r>
          </w:p>
        </w:tc>
        <w:tc>
          <w:tcPr>
            <w:tcW w:w="1536" w:type="dxa"/>
            <w:tcBorders>
              <w:top w:val="nil"/>
              <w:left w:val="nil"/>
              <w:bottom w:val="nil"/>
              <w:right w:val="nil"/>
            </w:tcBorders>
            <w:vAlign w:val="center"/>
            <w:hideMark/>
          </w:tcPr>
          <w:p w14:paraId="04FD1F9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Reliabel</w:t>
            </w:r>
          </w:p>
        </w:tc>
      </w:tr>
      <w:tr w:rsidR="00CC3B59" w:rsidRPr="00CC3B59" w14:paraId="5186986B" w14:textId="77777777">
        <w:trPr>
          <w:trHeight w:val="20"/>
        </w:trPr>
        <w:tc>
          <w:tcPr>
            <w:tcW w:w="2977" w:type="dxa"/>
            <w:tcBorders>
              <w:top w:val="nil"/>
              <w:left w:val="nil"/>
              <w:bottom w:val="single" w:sz="4" w:space="0" w:color="auto"/>
              <w:right w:val="nil"/>
            </w:tcBorders>
            <w:vAlign w:val="center"/>
            <w:hideMark/>
          </w:tcPr>
          <w:p w14:paraId="2C6466A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Perkembangan UMKM (Y)</w:t>
            </w:r>
          </w:p>
        </w:tc>
        <w:tc>
          <w:tcPr>
            <w:tcW w:w="1536" w:type="dxa"/>
            <w:tcBorders>
              <w:top w:val="nil"/>
              <w:left w:val="nil"/>
              <w:bottom w:val="single" w:sz="4" w:space="0" w:color="auto"/>
              <w:right w:val="nil"/>
            </w:tcBorders>
            <w:vAlign w:val="center"/>
            <w:hideMark/>
          </w:tcPr>
          <w:p w14:paraId="22C3B91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0.809</w:t>
            </w:r>
          </w:p>
        </w:tc>
        <w:tc>
          <w:tcPr>
            <w:tcW w:w="1536" w:type="dxa"/>
            <w:tcBorders>
              <w:top w:val="nil"/>
              <w:left w:val="nil"/>
              <w:bottom w:val="single" w:sz="4" w:space="0" w:color="auto"/>
              <w:right w:val="nil"/>
            </w:tcBorders>
            <w:vAlign w:val="center"/>
            <w:hideMark/>
          </w:tcPr>
          <w:p w14:paraId="49A1653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0.7</w:t>
            </w:r>
          </w:p>
        </w:tc>
        <w:tc>
          <w:tcPr>
            <w:tcW w:w="1536" w:type="dxa"/>
            <w:tcBorders>
              <w:top w:val="nil"/>
              <w:left w:val="nil"/>
              <w:bottom w:val="single" w:sz="4" w:space="0" w:color="auto"/>
              <w:right w:val="nil"/>
            </w:tcBorders>
            <w:vAlign w:val="center"/>
            <w:hideMark/>
          </w:tcPr>
          <w:p w14:paraId="4FB4434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Reliabel</w:t>
            </w:r>
          </w:p>
        </w:tc>
      </w:tr>
      <w:bookmarkEnd w:id="68"/>
      <w:bookmarkEnd w:id="70"/>
    </w:tbl>
    <w:p w14:paraId="33922A99" w14:textId="77777777" w:rsidR="00CC3B59" w:rsidRPr="00CC3B59" w:rsidRDefault="00CC3B59" w:rsidP="00CC3B59">
      <w:pPr>
        <w:pStyle w:val="BodyText"/>
        <w:spacing w:before="221" w:line="264" w:lineRule="auto"/>
        <w:ind w:left="142" w:right="139"/>
        <w:jc w:val="both"/>
        <w:rPr>
          <w:b/>
          <w:w w:val="115"/>
          <w:lang w:val="id-ID"/>
        </w:rPr>
      </w:pPr>
    </w:p>
    <w:p w14:paraId="0978EE6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Dari data table diatas, dapat dilihat terdapat nilai koefisien reliabilitas cronbach alpha pada variable Perkembangan UMKM (Y) sebesar 0.809, variable Akad Murabahah (X1) sebesar 0.828, sedangkan variable Karakteristik Wirausaha (X2) memiliki nilai 0.814, Modal Usaha (X3) memiliki nilai 0.835, Strategi Pemasaran (X4) memiliki nilai 0.815. Dari hasil penelitian tersebut maka dari pernyataan instrument variable </w:t>
      </w:r>
      <w:bookmarkStart w:id="71" w:name="_Hlk61589337"/>
      <w:r w:rsidRPr="00CC3B59">
        <w:rPr>
          <w:w w:val="115"/>
          <w:lang w:val="id-ID"/>
        </w:rPr>
        <w:t xml:space="preserve">Akad Murabahah (X1) ,variable Karakteristik Wirausaha (X2), Modal Usaha (X3), Strategi Pemasaran (X4) dan Perkembangan UMKM (Y) </w:t>
      </w:r>
      <w:bookmarkEnd w:id="71"/>
      <w:r w:rsidRPr="00CC3B59">
        <w:rPr>
          <w:w w:val="115"/>
          <w:lang w:val="id-ID"/>
        </w:rPr>
        <w:t>ini bahwa instrument kuisioner yang digunakan dikatakan memiliki reliabilitas.</w:t>
      </w:r>
    </w:p>
    <w:p w14:paraId="7F5D9497" w14:textId="77777777" w:rsidR="00CC3B59" w:rsidRPr="00CC3B59" w:rsidRDefault="00CC3B59" w:rsidP="00CC3B59">
      <w:pPr>
        <w:pStyle w:val="BodyText"/>
        <w:spacing w:before="221" w:line="264" w:lineRule="auto"/>
        <w:ind w:left="142" w:right="139"/>
        <w:jc w:val="both"/>
        <w:rPr>
          <w:b/>
          <w:w w:val="115"/>
          <w:lang w:val="id-ID"/>
        </w:rPr>
      </w:pPr>
      <w:bookmarkStart w:id="72" w:name="_Toc27849338"/>
      <w:bookmarkStart w:id="73" w:name="_Toc27849585"/>
      <w:bookmarkStart w:id="74" w:name="_Toc27850496"/>
      <w:bookmarkStart w:id="75" w:name="_Toc131181150"/>
    </w:p>
    <w:p w14:paraId="441A5C24"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Analisis Regresi Linier Berganda</w:t>
      </w:r>
      <w:bookmarkEnd w:id="72"/>
      <w:bookmarkEnd w:id="73"/>
      <w:bookmarkEnd w:id="74"/>
      <w:bookmarkEnd w:id="75"/>
    </w:p>
    <w:p w14:paraId="424DB18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Analisis regresi linier berganda ini digunakan untuk mengetahui besarnya factor variable yang digunakan dalam penelitian ini, variable tersebut adalah Akad Murabahah (X1) ,variable Karakteristik Wirausaha (X2), Modal Usaha (X3), dan Strategi Pemasaran (X4) dalam mempengaruhi variable Perkembangan UMKM (Y) pada pemilik UMKM di Kabupaten Sidoarjo. Berikut adalah hasil dari analisis regresi linier yang menggunakan bantuan program </w:t>
      </w:r>
      <w:r w:rsidRPr="00CC3B59">
        <w:rPr>
          <w:i/>
          <w:w w:val="115"/>
          <w:lang w:val="id-ID"/>
        </w:rPr>
        <w:t>software</w:t>
      </w:r>
      <w:r w:rsidRPr="00CC3B59">
        <w:rPr>
          <w:w w:val="115"/>
          <w:lang w:val="id-ID"/>
        </w:rPr>
        <w:t xml:space="preserve"> SPSS versi 27 </w:t>
      </w:r>
      <w:r w:rsidRPr="00CC3B59">
        <w:rPr>
          <w:i/>
          <w:w w:val="115"/>
          <w:lang w:val="id-ID"/>
        </w:rPr>
        <w:t>for windows</w:t>
      </w:r>
      <w:r w:rsidRPr="00CC3B59">
        <w:rPr>
          <w:w w:val="115"/>
          <w:lang w:val="id-ID"/>
        </w:rPr>
        <w:t>:</w:t>
      </w:r>
    </w:p>
    <w:p w14:paraId="399FBFAA" w14:textId="77777777" w:rsidR="00CC3B59" w:rsidRPr="00CC3B59" w:rsidRDefault="00CC3B59" w:rsidP="00CC3B59">
      <w:pPr>
        <w:pStyle w:val="BodyText"/>
        <w:spacing w:before="221" w:line="264" w:lineRule="auto"/>
        <w:ind w:left="142" w:right="139"/>
        <w:jc w:val="both"/>
        <w:rPr>
          <w:b/>
          <w:w w:val="115"/>
          <w:lang w:val="id-ID"/>
        </w:rPr>
      </w:pPr>
      <w:bookmarkStart w:id="76" w:name="_Toc27850497"/>
      <w:bookmarkStart w:id="77" w:name="_Toc131181151"/>
      <w:bookmarkStart w:id="78" w:name="_Hlk161745715"/>
      <w:bookmarkStart w:id="79" w:name="_Hlk76563414"/>
      <w:bookmarkStart w:id="80" w:name="_Hlk76556349"/>
      <w:r w:rsidRPr="00CC3B59">
        <w:rPr>
          <w:b/>
          <w:w w:val="115"/>
          <w:lang w:val="id-ID"/>
        </w:rPr>
        <w:t xml:space="preserve">Tabel </w:t>
      </w:r>
      <w:bookmarkEnd w:id="76"/>
      <w:bookmarkEnd w:id="77"/>
      <w:r w:rsidRPr="00CC3B59">
        <w:rPr>
          <w:b/>
          <w:w w:val="115"/>
          <w:lang w:val="id-ID"/>
        </w:rPr>
        <w:t xml:space="preserve">6. </w:t>
      </w:r>
      <w:bookmarkStart w:id="81" w:name="_Toc131181152"/>
      <w:bookmarkStart w:id="82" w:name="_Hlk89778614"/>
      <w:r w:rsidRPr="00CC3B59">
        <w:rPr>
          <w:b/>
          <w:w w:val="115"/>
          <w:lang w:val="id-ID"/>
        </w:rPr>
        <w:t>Uji Regresi Linier Berganda</w:t>
      </w:r>
      <w:bookmarkEnd w:id="78"/>
      <w:bookmarkEnd w:id="81"/>
    </w:p>
    <w:tbl>
      <w:tblPr>
        <w:tblW w:w="930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42"/>
        <w:gridCol w:w="2317"/>
        <w:gridCol w:w="1344"/>
        <w:gridCol w:w="1344"/>
        <w:gridCol w:w="1483"/>
        <w:gridCol w:w="1035"/>
        <w:gridCol w:w="1035"/>
      </w:tblGrid>
      <w:tr w:rsidR="00CC3B59" w:rsidRPr="00CC3B59" w14:paraId="27F128EC" w14:textId="77777777">
        <w:trPr>
          <w:cantSplit/>
        </w:trPr>
        <w:tc>
          <w:tcPr>
            <w:tcW w:w="3059" w:type="dxa"/>
            <w:gridSpan w:val="2"/>
            <w:vMerge w:val="restart"/>
            <w:tcBorders>
              <w:top w:val="single" w:sz="4" w:space="0" w:color="auto"/>
              <w:left w:val="nil"/>
              <w:bottom w:val="single" w:sz="4" w:space="0" w:color="auto"/>
              <w:right w:val="nil"/>
            </w:tcBorders>
            <w:vAlign w:val="bottom"/>
            <w:hideMark/>
          </w:tcPr>
          <w:bookmarkEnd w:id="79"/>
          <w:bookmarkEnd w:id="80"/>
          <w:bookmarkEnd w:id="82"/>
          <w:p w14:paraId="4088A4C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Model</w:t>
            </w:r>
          </w:p>
        </w:tc>
        <w:tc>
          <w:tcPr>
            <w:tcW w:w="2688" w:type="dxa"/>
            <w:gridSpan w:val="2"/>
            <w:tcBorders>
              <w:top w:val="single" w:sz="4" w:space="0" w:color="auto"/>
              <w:left w:val="nil"/>
              <w:bottom w:val="nil"/>
              <w:right w:val="nil"/>
            </w:tcBorders>
            <w:vAlign w:val="bottom"/>
            <w:hideMark/>
          </w:tcPr>
          <w:p w14:paraId="5525BC0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Unstandardized Coefficients</w:t>
            </w:r>
          </w:p>
        </w:tc>
        <w:tc>
          <w:tcPr>
            <w:tcW w:w="1483" w:type="dxa"/>
            <w:tcBorders>
              <w:top w:val="single" w:sz="4" w:space="0" w:color="auto"/>
              <w:left w:val="nil"/>
              <w:bottom w:val="nil"/>
              <w:right w:val="nil"/>
            </w:tcBorders>
            <w:vAlign w:val="bottom"/>
            <w:hideMark/>
          </w:tcPr>
          <w:p w14:paraId="23AB6E0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Standardized Coefficients</w:t>
            </w:r>
          </w:p>
        </w:tc>
        <w:tc>
          <w:tcPr>
            <w:tcW w:w="1035" w:type="dxa"/>
            <w:vMerge w:val="restart"/>
            <w:tcBorders>
              <w:top w:val="single" w:sz="4" w:space="0" w:color="auto"/>
              <w:left w:val="nil"/>
              <w:bottom w:val="single" w:sz="4" w:space="0" w:color="auto"/>
              <w:right w:val="nil"/>
            </w:tcBorders>
            <w:vAlign w:val="bottom"/>
            <w:hideMark/>
          </w:tcPr>
          <w:p w14:paraId="02A8C45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t</w:t>
            </w:r>
          </w:p>
        </w:tc>
        <w:tc>
          <w:tcPr>
            <w:tcW w:w="1035" w:type="dxa"/>
            <w:vMerge w:val="restart"/>
            <w:tcBorders>
              <w:top w:val="single" w:sz="4" w:space="0" w:color="auto"/>
              <w:left w:val="nil"/>
              <w:bottom w:val="single" w:sz="4" w:space="0" w:color="auto"/>
              <w:right w:val="nil"/>
            </w:tcBorders>
            <w:vAlign w:val="bottom"/>
            <w:hideMark/>
          </w:tcPr>
          <w:p w14:paraId="1F80B6C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Sig.</w:t>
            </w:r>
          </w:p>
        </w:tc>
      </w:tr>
      <w:tr w:rsidR="00CC3B59" w:rsidRPr="00CC3B59" w14:paraId="62AF953A" w14:textId="77777777">
        <w:trPr>
          <w:cantSplit/>
        </w:trPr>
        <w:tc>
          <w:tcPr>
            <w:tcW w:w="5376" w:type="dxa"/>
            <w:gridSpan w:val="2"/>
            <w:vMerge/>
            <w:tcBorders>
              <w:top w:val="single" w:sz="4" w:space="0" w:color="auto"/>
              <w:left w:val="nil"/>
              <w:bottom w:val="single" w:sz="4" w:space="0" w:color="auto"/>
              <w:right w:val="nil"/>
            </w:tcBorders>
            <w:vAlign w:val="center"/>
            <w:hideMark/>
          </w:tcPr>
          <w:p w14:paraId="69BB9F6D" w14:textId="77777777" w:rsidR="00CC3B59" w:rsidRPr="00CC3B59" w:rsidRDefault="00CC3B59" w:rsidP="00CC3B59">
            <w:pPr>
              <w:pStyle w:val="BodyText"/>
              <w:spacing w:before="221" w:line="264" w:lineRule="auto"/>
              <w:ind w:left="142" w:right="139"/>
              <w:jc w:val="both"/>
              <w:rPr>
                <w:w w:val="115"/>
                <w:lang w:val="id-ID"/>
              </w:rPr>
            </w:pPr>
          </w:p>
        </w:tc>
        <w:tc>
          <w:tcPr>
            <w:tcW w:w="1344" w:type="dxa"/>
            <w:tcBorders>
              <w:top w:val="nil"/>
              <w:left w:val="nil"/>
              <w:bottom w:val="single" w:sz="4" w:space="0" w:color="auto"/>
              <w:right w:val="nil"/>
            </w:tcBorders>
            <w:vAlign w:val="bottom"/>
            <w:hideMark/>
          </w:tcPr>
          <w:p w14:paraId="5DE0138E"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B</w:t>
            </w:r>
          </w:p>
        </w:tc>
        <w:tc>
          <w:tcPr>
            <w:tcW w:w="1344" w:type="dxa"/>
            <w:tcBorders>
              <w:top w:val="nil"/>
              <w:left w:val="nil"/>
              <w:bottom w:val="single" w:sz="4" w:space="0" w:color="auto"/>
              <w:right w:val="nil"/>
            </w:tcBorders>
            <w:vAlign w:val="bottom"/>
            <w:hideMark/>
          </w:tcPr>
          <w:p w14:paraId="785B0B3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Std. Error</w:t>
            </w:r>
          </w:p>
        </w:tc>
        <w:tc>
          <w:tcPr>
            <w:tcW w:w="1483" w:type="dxa"/>
            <w:tcBorders>
              <w:top w:val="nil"/>
              <w:left w:val="nil"/>
              <w:bottom w:val="single" w:sz="4" w:space="0" w:color="auto"/>
              <w:right w:val="nil"/>
            </w:tcBorders>
            <w:vAlign w:val="bottom"/>
            <w:hideMark/>
          </w:tcPr>
          <w:p w14:paraId="57C96A7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Beta</w:t>
            </w:r>
          </w:p>
        </w:tc>
        <w:tc>
          <w:tcPr>
            <w:tcW w:w="1035" w:type="dxa"/>
            <w:vMerge/>
            <w:tcBorders>
              <w:top w:val="single" w:sz="4" w:space="0" w:color="auto"/>
              <w:left w:val="nil"/>
              <w:bottom w:val="single" w:sz="4" w:space="0" w:color="auto"/>
              <w:right w:val="nil"/>
            </w:tcBorders>
            <w:vAlign w:val="center"/>
            <w:hideMark/>
          </w:tcPr>
          <w:p w14:paraId="6506F17C" w14:textId="77777777" w:rsidR="00CC3B59" w:rsidRPr="00CC3B59" w:rsidRDefault="00CC3B59" w:rsidP="00CC3B59">
            <w:pPr>
              <w:pStyle w:val="BodyText"/>
              <w:spacing w:before="221" w:line="264" w:lineRule="auto"/>
              <w:ind w:left="142" w:right="139"/>
              <w:jc w:val="both"/>
              <w:rPr>
                <w:w w:val="115"/>
                <w:lang w:val="id-ID"/>
              </w:rPr>
            </w:pPr>
          </w:p>
        </w:tc>
        <w:tc>
          <w:tcPr>
            <w:tcW w:w="1035" w:type="dxa"/>
            <w:vMerge/>
            <w:tcBorders>
              <w:top w:val="single" w:sz="4" w:space="0" w:color="auto"/>
              <w:left w:val="nil"/>
              <w:bottom w:val="single" w:sz="4" w:space="0" w:color="auto"/>
              <w:right w:val="nil"/>
            </w:tcBorders>
            <w:vAlign w:val="center"/>
            <w:hideMark/>
          </w:tcPr>
          <w:p w14:paraId="566B051A" w14:textId="77777777" w:rsidR="00CC3B59" w:rsidRPr="00CC3B59" w:rsidRDefault="00CC3B59" w:rsidP="00CC3B59">
            <w:pPr>
              <w:pStyle w:val="BodyText"/>
              <w:spacing w:before="221" w:line="264" w:lineRule="auto"/>
              <w:ind w:left="142" w:right="139"/>
              <w:jc w:val="both"/>
              <w:rPr>
                <w:w w:val="115"/>
                <w:lang w:val="id-ID"/>
              </w:rPr>
            </w:pPr>
          </w:p>
        </w:tc>
      </w:tr>
      <w:tr w:rsidR="00CC3B59" w:rsidRPr="00CC3B59" w14:paraId="75CAE799" w14:textId="77777777">
        <w:trPr>
          <w:cantSplit/>
        </w:trPr>
        <w:tc>
          <w:tcPr>
            <w:tcW w:w="742" w:type="dxa"/>
            <w:vMerge w:val="restart"/>
            <w:tcBorders>
              <w:top w:val="single" w:sz="4" w:space="0" w:color="auto"/>
              <w:left w:val="nil"/>
              <w:bottom w:val="single" w:sz="4" w:space="0" w:color="auto"/>
              <w:right w:val="nil"/>
            </w:tcBorders>
            <w:hideMark/>
          </w:tcPr>
          <w:p w14:paraId="04FCC9A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1</w:t>
            </w:r>
          </w:p>
        </w:tc>
        <w:tc>
          <w:tcPr>
            <w:tcW w:w="2317" w:type="dxa"/>
            <w:tcBorders>
              <w:top w:val="single" w:sz="4" w:space="0" w:color="auto"/>
              <w:left w:val="nil"/>
              <w:bottom w:val="nil"/>
              <w:right w:val="nil"/>
            </w:tcBorders>
            <w:hideMark/>
          </w:tcPr>
          <w:p w14:paraId="70D107F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(Constant)</w:t>
            </w:r>
          </w:p>
        </w:tc>
        <w:tc>
          <w:tcPr>
            <w:tcW w:w="1344" w:type="dxa"/>
            <w:tcBorders>
              <w:top w:val="single" w:sz="4" w:space="0" w:color="auto"/>
              <w:left w:val="nil"/>
              <w:bottom w:val="nil"/>
              <w:right w:val="nil"/>
            </w:tcBorders>
            <w:hideMark/>
          </w:tcPr>
          <w:p w14:paraId="1E2BC269"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7.901</w:t>
            </w:r>
          </w:p>
        </w:tc>
        <w:tc>
          <w:tcPr>
            <w:tcW w:w="1344" w:type="dxa"/>
            <w:tcBorders>
              <w:top w:val="single" w:sz="4" w:space="0" w:color="auto"/>
              <w:left w:val="nil"/>
              <w:bottom w:val="nil"/>
              <w:right w:val="nil"/>
            </w:tcBorders>
            <w:hideMark/>
          </w:tcPr>
          <w:p w14:paraId="0FCDFFC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3.270</w:t>
            </w:r>
          </w:p>
        </w:tc>
        <w:tc>
          <w:tcPr>
            <w:tcW w:w="1483" w:type="dxa"/>
            <w:tcBorders>
              <w:top w:val="single" w:sz="4" w:space="0" w:color="auto"/>
              <w:left w:val="nil"/>
              <w:bottom w:val="nil"/>
              <w:right w:val="nil"/>
            </w:tcBorders>
            <w:vAlign w:val="center"/>
          </w:tcPr>
          <w:p w14:paraId="6CDB2427" w14:textId="77777777" w:rsidR="00CC3B59" w:rsidRPr="00CC3B59" w:rsidRDefault="00CC3B59" w:rsidP="00CC3B59">
            <w:pPr>
              <w:pStyle w:val="BodyText"/>
              <w:spacing w:before="221" w:line="264" w:lineRule="auto"/>
              <w:ind w:left="142" w:right="139"/>
              <w:jc w:val="both"/>
              <w:rPr>
                <w:w w:val="115"/>
                <w:lang w:val="id-ID"/>
              </w:rPr>
            </w:pPr>
          </w:p>
        </w:tc>
        <w:tc>
          <w:tcPr>
            <w:tcW w:w="1035" w:type="dxa"/>
            <w:tcBorders>
              <w:top w:val="single" w:sz="4" w:space="0" w:color="auto"/>
              <w:left w:val="nil"/>
              <w:bottom w:val="nil"/>
              <w:right w:val="nil"/>
            </w:tcBorders>
            <w:hideMark/>
          </w:tcPr>
          <w:p w14:paraId="2E06CD5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2.416</w:t>
            </w:r>
          </w:p>
        </w:tc>
        <w:tc>
          <w:tcPr>
            <w:tcW w:w="1035" w:type="dxa"/>
            <w:tcBorders>
              <w:top w:val="single" w:sz="4" w:space="0" w:color="auto"/>
              <w:left w:val="nil"/>
              <w:bottom w:val="nil"/>
              <w:right w:val="nil"/>
            </w:tcBorders>
            <w:hideMark/>
          </w:tcPr>
          <w:p w14:paraId="5600BFC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0.019</w:t>
            </w:r>
          </w:p>
        </w:tc>
      </w:tr>
      <w:tr w:rsidR="00CC3B59" w:rsidRPr="00CC3B59" w14:paraId="34F58969" w14:textId="77777777">
        <w:trPr>
          <w:cantSplit/>
        </w:trPr>
        <w:tc>
          <w:tcPr>
            <w:tcW w:w="3059" w:type="dxa"/>
            <w:vMerge/>
            <w:tcBorders>
              <w:top w:val="single" w:sz="4" w:space="0" w:color="auto"/>
              <w:left w:val="nil"/>
              <w:bottom w:val="single" w:sz="4" w:space="0" w:color="auto"/>
              <w:right w:val="nil"/>
            </w:tcBorders>
            <w:vAlign w:val="center"/>
            <w:hideMark/>
          </w:tcPr>
          <w:p w14:paraId="0423C768"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nil"/>
              <w:right w:val="nil"/>
            </w:tcBorders>
            <w:hideMark/>
          </w:tcPr>
          <w:p w14:paraId="6BA586C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Akad Murabahah</w:t>
            </w:r>
          </w:p>
        </w:tc>
        <w:tc>
          <w:tcPr>
            <w:tcW w:w="1344" w:type="dxa"/>
            <w:tcBorders>
              <w:top w:val="nil"/>
              <w:left w:val="nil"/>
              <w:bottom w:val="nil"/>
              <w:right w:val="nil"/>
            </w:tcBorders>
            <w:hideMark/>
          </w:tcPr>
          <w:p w14:paraId="483010ED"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0.796</w:t>
            </w:r>
          </w:p>
        </w:tc>
        <w:tc>
          <w:tcPr>
            <w:tcW w:w="1344" w:type="dxa"/>
            <w:tcBorders>
              <w:top w:val="nil"/>
              <w:left w:val="nil"/>
              <w:bottom w:val="nil"/>
              <w:right w:val="nil"/>
            </w:tcBorders>
            <w:hideMark/>
          </w:tcPr>
          <w:p w14:paraId="77063A8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0.057</w:t>
            </w:r>
          </w:p>
        </w:tc>
        <w:tc>
          <w:tcPr>
            <w:tcW w:w="1483" w:type="dxa"/>
            <w:tcBorders>
              <w:top w:val="nil"/>
              <w:left w:val="nil"/>
              <w:bottom w:val="nil"/>
              <w:right w:val="nil"/>
            </w:tcBorders>
            <w:hideMark/>
          </w:tcPr>
          <w:p w14:paraId="45000C2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0.192</w:t>
            </w:r>
          </w:p>
        </w:tc>
        <w:tc>
          <w:tcPr>
            <w:tcW w:w="1035" w:type="dxa"/>
            <w:tcBorders>
              <w:top w:val="nil"/>
              <w:left w:val="nil"/>
              <w:bottom w:val="nil"/>
              <w:right w:val="nil"/>
            </w:tcBorders>
            <w:hideMark/>
          </w:tcPr>
          <w:p w14:paraId="2DDE4C1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2.702</w:t>
            </w:r>
          </w:p>
        </w:tc>
        <w:tc>
          <w:tcPr>
            <w:tcW w:w="1035" w:type="dxa"/>
            <w:tcBorders>
              <w:top w:val="nil"/>
              <w:left w:val="nil"/>
              <w:bottom w:val="nil"/>
              <w:right w:val="nil"/>
            </w:tcBorders>
            <w:hideMark/>
          </w:tcPr>
          <w:p w14:paraId="441A031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0.004</w:t>
            </w:r>
          </w:p>
        </w:tc>
      </w:tr>
      <w:tr w:rsidR="00CC3B59" w:rsidRPr="00CC3B59" w14:paraId="5B8703A2" w14:textId="77777777">
        <w:trPr>
          <w:cantSplit/>
        </w:trPr>
        <w:tc>
          <w:tcPr>
            <w:tcW w:w="3059" w:type="dxa"/>
            <w:vMerge/>
            <w:tcBorders>
              <w:top w:val="single" w:sz="4" w:space="0" w:color="auto"/>
              <w:left w:val="nil"/>
              <w:bottom w:val="single" w:sz="4" w:space="0" w:color="auto"/>
              <w:right w:val="nil"/>
            </w:tcBorders>
            <w:vAlign w:val="center"/>
            <w:hideMark/>
          </w:tcPr>
          <w:p w14:paraId="4AA544E1"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nil"/>
              <w:right w:val="nil"/>
            </w:tcBorders>
            <w:hideMark/>
          </w:tcPr>
          <w:p w14:paraId="41504D5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Wirausaha</w:t>
            </w:r>
          </w:p>
        </w:tc>
        <w:tc>
          <w:tcPr>
            <w:tcW w:w="1344" w:type="dxa"/>
            <w:tcBorders>
              <w:top w:val="nil"/>
              <w:left w:val="nil"/>
              <w:bottom w:val="nil"/>
              <w:right w:val="nil"/>
            </w:tcBorders>
            <w:hideMark/>
          </w:tcPr>
          <w:p w14:paraId="40B502FD"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0.296</w:t>
            </w:r>
          </w:p>
        </w:tc>
        <w:tc>
          <w:tcPr>
            <w:tcW w:w="1344" w:type="dxa"/>
            <w:tcBorders>
              <w:top w:val="nil"/>
              <w:left w:val="nil"/>
              <w:bottom w:val="nil"/>
              <w:right w:val="nil"/>
            </w:tcBorders>
            <w:hideMark/>
          </w:tcPr>
          <w:p w14:paraId="7B4076B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0.104</w:t>
            </w:r>
          </w:p>
        </w:tc>
        <w:tc>
          <w:tcPr>
            <w:tcW w:w="1483" w:type="dxa"/>
            <w:tcBorders>
              <w:top w:val="nil"/>
              <w:left w:val="nil"/>
              <w:bottom w:val="nil"/>
              <w:right w:val="nil"/>
            </w:tcBorders>
            <w:hideMark/>
          </w:tcPr>
          <w:p w14:paraId="7316CC9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0.322</w:t>
            </w:r>
          </w:p>
        </w:tc>
        <w:tc>
          <w:tcPr>
            <w:tcW w:w="1035" w:type="dxa"/>
            <w:tcBorders>
              <w:top w:val="nil"/>
              <w:left w:val="nil"/>
              <w:bottom w:val="nil"/>
              <w:right w:val="nil"/>
            </w:tcBorders>
            <w:hideMark/>
          </w:tcPr>
          <w:p w14:paraId="4CB326E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2.855</w:t>
            </w:r>
          </w:p>
        </w:tc>
        <w:tc>
          <w:tcPr>
            <w:tcW w:w="1035" w:type="dxa"/>
            <w:tcBorders>
              <w:top w:val="nil"/>
              <w:left w:val="nil"/>
              <w:bottom w:val="nil"/>
              <w:right w:val="nil"/>
            </w:tcBorders>
            <w:hideMark/>
          </w:tcPr>
          <w:p w14:paraId="0FE83D5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0.006</w:t>
            </w:r>
          </w:p>
        </w:tc>
      </w:tr>
      <w:tr w:rsidR="00CC3B59" w:rsidRPr="00CC3B59" w14:paraId="353E7F61" w14:textId="77777777">
        <w:trPr>
          <w:cantSplit/>
        </w:trPr>
        <w:tc>
          <w:tcPr>
            <w:tcW w:w="3059" w:type="dxa"/>
            <w:vMerge/>
            <w:tcBorders>
              <w:top w:val="single" w:sz="4" w:space="0" w:color="auto"/>
              <w:left w:val="nil"/>
              <w:bottom w:val="single" w:sz="4" w:space="0" w:color="auto"/>
              <w:right w:val="nil"/>
            </w:tcBorders>
            <w:vAlign w:val="center"/>
            <w:hideMark/>
          </w:tcPr>
          <w:p w14:paraId="65A33870"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nil"/>
              <w:right w:val="nil"/>
            </w:tcBorders>
            <w:hideMark/>
          </w:tcPr>
          <w:p w14:paraId="41B911A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Modal Usaha</w:t>
            </w:r>
          </w:p>
        </w:tc>
        <w:tc>
          <w:tcPr>
            <w:tcW w:w="1344" w:type="dxa"/>
            <w:tcBorders>
              <w:top w:val="nil"/>
              <w:left w:val="nil"/>
              <w:bottom w:val="nil"/>
              <w:right w:val="nil"/>
            </w:tcBorders>
            <w:hideMark/>
          </w:tcPr>
          <w:p w14:paraId="73E816C0"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0.596</w:t>
            </w:r>
          </w:p>
        </w:tc>
        <w:tc>
          <w:tcPr>
            <w:tcW w:w="1344" w:type="dxa"/>
            <w:tcBorders>
              <w:top w:val="nil"/>
              <w:left w:val="nil"/>
              <w:bottom w:val="nil"/>
              <w:right w:val="nil"/>
            </w:tcBorders>
            <w:hideMark/>
          </w:tcPr>
          <w:p w14:paraId="29BDBC1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0.106</w:t>
            </w:r>
          </w:p>
        </w:tc>
        <w:tc>
          <w:tcPr>
            <w:tcW w:w="1483" w:type="dxa"/>
            <w:tcBorders>
              <w:top w:val="nil"/>
              <w:left w:val="nil"/>
              <w:bottom w:val="nil"/>
              <w:right w:val="nil"/>
            </w:tcBorders>
            <w:hideMark/>
          </w:tcPr>
          <w:p w14:paraId="6EE5670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0.096</w:t>
            </w:r>
          </w:p>
        </w:tc>
        <w:tc>
          <w:tcPr>
            <w:tcW w:w="1035" w:type="dxa"/>
            <w:tcBorders>
              <w:top w:val="nil"/>
              <w:left w:val="nil"/>
              <w:bottom w:val="nil"/>
              <w:right w:val="nil"/>
            </w:tcBorders>
            <w:hideMark/>
          </w:tcPr>
          <w:p w14:paraId="71AEDCA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3.908</w:t>
            </w:r>
          </w:p>
        </w:tc>
        <w:tc>
          <w:tcPr>
            <w:tcW w:w="1035" w:type="dxa"/>
            <w:tcBorders>
              <w:top w:val="nil"/>
              <w:left w:val="nil"/>
              <w:bottom w:val="nil"/>
              <w:right w:val="nil"/>
            </w:tcBorders>
            <w:hideMark/>
          </w:tcPr>
          <w:p w14:paraId="5C549E0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0.008</w:t>
            </w:r>
          </w:p>
        </w:tc>
      </w:tr>
      <w:tr w:rsidR="00CC3B59" w:rsidRPr="00CC3B59" w14:paraId="5E868732" w14:textId="77777777">
        <w:trPr>
          <w:cantSplit/>
        </w:trPr>
        <w:tc>
          <w:tcPr>
            <w:tcW w:w="3059" w:type="dxa"/>
            <w:vMerge/>
            <w:tcBorders>
              <w:top w:val="single" w:sz="4" w:space="0" w:color="auto"/>
              <w:left w:val="nil"/>
              <w:bottom w:val="single" w:sz="4" w:space="0" w:color="auto"/>
              <w:right w:val="nil"/>
            </w:tcBorders>
            <w:vAlign w:val="center"/>
            <w:hideMark/>
          </w:tcPr>
          <w:p w14:paraId="39A97F1C"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single" w:sz="4" w:space="0" w:color="auto"/>
              <w:right w:val="nil"/>
            </w:tcBorders>
            <w:hideMark/>
          </w:tcPr>
          <w:p w14:paraId="367E2AF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Strategi Pemasaran</w:t>
            </w:r>
          </w:p>
        </w:tc>
        <w:tc>
          <w:tcPr>
            <w:tcW w:w="1344" w:type="dxa"/>
            <w:tcBorders>
              <w:top w:val="nil"/>
              <w:left w:val="nil"/>
              <w:bottom w:val="single" w:sz="4" w:space="0" w:color="auto"/>
              <w:right w:val="nil"/>
            </w:tcBorders>
            <w:hideMark/>
          </w:tcPr>
          <w:p w14:paraId="21431EBF"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0.208</w:t>
            </w:r>
          </w:p>
        </w:tc>
        <w:tc>
          <w:tcPr>
            <w:tcW w:w="1344" w:type="dxa"/>
            <w:tcBorders>
              <w:top w:val="nil"/>
              <w:left w:val="nil"/>
              <w:bottom w:val="single" w:sz="4" w:space="0" w:color="auto"/>
              <w:right w:val="nil"/>
            </w:tcBorders>
            <w:hideMark/>
          </w:tcPr>
          <w:p w14:paraId="26FF572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0.071</w:t>
            </w:r>
          </w:p>
        </w:tc>
        <w:tc>
          <w:tcPr>
            <w:tcW w:w="1483" w:type="dxa"/>
            <w:tcBorders>
              <w:top w:val="nil"/>
              <w:left w:val="nil"/>
              <w:bottom w:val="single" w:sz="4" w:space="0" w:color="auto"/>
              <w:right w:val="nil"/>
            </w:tcBorders>
            <w:hideMark/>
          </w:tcPr>
          <w:p w14:paraId="2CBE93B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0.328</w:t>
            </w:r>
          </w:p>
        </w:tc>
        <w:tc>
          <w:tcPr>
            <w:tcW w:w="1035" w:type="dxa"/>
            <w:tcBorders>
              <w:top w:val="nil"/>
              <w:left w:val="nil"/>
              <w:bottom w:val="single" w:sz="4" w:space="0" w:color="auto"/>
              <w:right w:val="nil"/>
            </w:tcBorders>
            <w:hideMark/>
          </w:tcPr>
          <w:p w14:paraId="2635773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2.947</w:t>
            </w:r>
          </w:p>
        </w:tc>
        <w:tc>
          <w:tcPr>
            <w:tcW w:w="1035" w:type="dxa"/>
            <w:tcBorders>
              <w:top w:val="nil"/>
              <w:left w:val="nil"/>
              <w:bottom w:val="single" w:sz="4" w:space="0" w:color="auto"/>
              <w:right w:val="nil"/>
            </w:tcBorders>
            <w:hideMark/>
          </w:tcPr>
          <w:p w14:paraId="6C2B91D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0.005</w:t>
            </w:r>
          </w:p>
        </w:tc>
      </w:tr>
    </w:tbl>
    <w:p w14:paraId="69FD7BE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Berdasarkan hasil table diatas dapat dilihat dan dijelaskan bahwa persamaan yang diperoleh sebagai berikut :</w:t>
      </w:r>
    </w:p>
    <w:p w14:paraId="3C864419"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Y = a + b</w:t>
      </w:r>
      <w:r w:rsidRPr="00CC3B59">
        <w:rPr>
          <w:b/>
          <w:w w:val="115"/>
          <w:vertAlign w:val="subscript"/>
          <w:lang w:val="id-ID"/>
        </w:rPr>
        <w:t>1</w:t>
      </w:r>
      <w:r w:rsidRPr="00CC3B59">
        <w:rPr>
          <w:b/>
          <w:w w:val="115"/>
          <w:lang w:val="id-ID"/>
        </w:rPr>
        <w:t>X</w:t>
      </w:r>
      <w:r w:rsidRPr="00CC3B59">
        <w:rPr>
          <w:b/>
          <w:w w:val="115"/>
          <w:vertAlign w:val="subscript"/>
          <w:lang w:val="id-ID"/>
        </w:rPr>
        <w:t xml:space="preserve">1 </w:t>
      </w:r>
      <w:r w:rsidRPr="00CC3B59">
        <w:rPr>
          <w:b/>
          <w:w w:val="115"/>
          <w:lang w:val="id-ID"/>
        </w:rPr>
        <w:t>+ b</w:t>
      </w:r>
      <w:r w:rsidRPr="00CC3B59">
        <w:rPr>
          <w:b/>
          <w:w w:val="115"/>
          <w:vertAlign w:val="subscript"/>
          <w:lang w:val="id-ID"/>
        </w:rPr>
        <w:t>2</w:t>
      </w:r>
      <w:r w:rsidRPr="00CC3B59">
        <w:rPr>
          <w:b/>
          <w:w w:val="115"/>
          <w:lang w:val="id-ID"/>
        </w:rPr>
        <w:t>X</w:t>
      </w:r>
      <w:r w:rsidRPr="00CC3B59">
        <w:rPr>
          <w:b/>
          <w:w w:val="115"/>
          <w:vertAlign w:val="subscript"/>
          <w:lang w:val="id-ID"/>
        </w:rPr>
        <w:t>2</w:t>
      </w:r>
      <w:r w:rsidRPr="00CC3B59">
        <w:rPr>
          <w:b/>
          <w:w w:val="115"/>
          <w:lang w:val="id-ID"/>
        </w:rPr>
        <w:t xml:space="preserve"> + b</w:t>
      </w:r>
      <w:r w:rsidRPr="00CC3B59">
        <w:rPr>
          <w:b/>
          <w:w w:val="115"/>
          <w:vertAlign w:val="subscript"/>
          <w:lang w:val="id-ID"/>
        </w:rPr>
        <w:t>3</w:t>
      </w:r>
      <w:r w:rsidRPr="00CC3B59">
        <w:rPr>
          <w:b/>
          <w:w w:val="115"/>
          <w:lang w:val="id-ID"/>
        </w:rPr>
        <w:t>X</w:t>
      </w:r>
      <w:r w:rsidRPr="00CC3B59">
        <w:rPr>
          <w:b/>
          <w:w w:val="115"/>
          <w:vertAlign w:val="subscript"/>
          <w:lang w:val="id-ID"/>
        </w:rPr>
        <w:t>3</w:t>
      </w:r>
      <w:r w:rsidRPr="00CC3B59">
        <w:rPr>
          <w:b/>
          <w:w w:val="115"/>
          <w:lang w:val="id-ID"/>
        </w:rPr>
        <w:t xml:space="preserve"> + b</w:t>
      </w:r>
      <w:r w:rsidRPr="00CC3B59">
        <w:rPr>
          <w:b/>
          <w:w w:val="115"/>
          <w:vertAlign w:val="subscript"/>
          <w:lang w:val="id-ID"/>
        </w:rPr>
        <w:t>4</w:t>
      </w:r>
      <w:r w:rsidRPr="00CC3B59">
        <w:rPr>
          <w:b/>
          <w:w w:val="115"/>
          <w:lang w:val="id-ID"/>
        </w:rPr>
        <w:t>X</w:t>
      </w:r>
      <w:r w:rsidRPr="00CC3B59">
        <w:rPr>
          <w:b/>
          <w:w w:val="115"/>
          <w:vertAlign w:val="subscript"/>
          <w:lang w:val="id-ID"/>
        </w:rPr>
        <w:t xml:space="preserve">4 </w:t>
      </w:r>
      <w:r w:rsidRPr="00CC3B59">
        <w:rPr>
          <w:b/>
          <w:w w:val="115"/>
          <w:lang w:val="id-ID"/>
        </w:rPr>
        <w:t>+ e</w:t>
      </w:r>
    </w:p>
    <w:p w14:paraId="05EF595D"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 xml:space="preserve">Y = </w:t>
      </w:r>
      <w:r w:rsidRPr="00CC3B59">
        <w:rPr>
          <w:b/>
          <w:bCs/>
          <w:w w:val="115"/>
          <w:lang w:val="id-ID"/>
        </w:rPr>
        <w:t xml:space="preserve">7.901 </w:t>
      </w:r>
      <w:r w:rsidRPr="00CC3B59">
        <w:rPr>
          <w:b/>
          <w:w w:val="115"/>
          <w:lang w:val="id-ID"/>
        </w:rPr>
        <w:t xml:space="preserve">+ </w:t>
      </w:r>
      <w:r w:rsidRPr="00CC3B59">
        <w:rPr>
          <w:b/>
          <w:bCs/>
          <w:w w:val="115"/>
          <w:lang w:val="id-ID"/>
        </w:rPr>
        <w:t>0.796</w:t>
      </w:r>
      <w:r w:rsidRPr="00CC3B59">
        <w:rPr>
          <w:b/>
          <w:w w:val="115"/>
          <w:lang w:val="id-ID"/>
        </w:rPr>
        <w:t>X</w:t>
      </w:r>
      <w:r w:rsidRPr="00CC3B59">
        <w:rPr>
          <w:b/>
          <w:w w:val="115"/>
          <w:vertAlign w:val="subscript"/>
          <w:lang w:val="id-ID"/>
        </w:rPr>
        <w:t>1</w:t>
      </w:r>
      <w:r w:rsidRPr="00CC3B59">
        <w:rPr>
          <w:b/>
          <w:w w:val="115"/>
          <w:lang w:val="id-ID"/>
        </w:rPr>
        <w:t xml:space="preserve"> + </w:t>
      </w:r>
      <w:r w:rsidRPr="00CC3B59">
        <w:rPr>
          <w:b/>
          <w:bCs/>
          <w:w w:val="115"/>
          <w:lang w:val="id-ID"/>
        </w:rPr>
        <w:t>0.296</w:t>
      </w:r>
      <w:r w:rsidRPr="00CC3B59">
        <w:rPr>
          <w:b/>
          <w:w w:val="115"/>
          <w:lang w:val="id-ID"/>
        </w:rPr>
        <w:t>X</w:t>
      </w:r>
      <w:r w:rsidRPr="00CC3B59">
        <w:rPr>
          <w:b/>
          <w:w w:val="115"/>
          <w:vertAlign w:val="subscript"/>
          <w:lang w:val="id-ID"/>
        </w:rPr>
        <w:t>2</w:t>
      </w:r>
      <w:r w:rsidRPr="00CC3B59">
        <w:rPr>
          <w:b/>
          <w:w w:val="115"/>
          <w:lang w:val="id-ID"/>
        </w:rPr>
        <w:t xml:space="preserve"> + </w:t>
      </w:r>
      <w:r w:rsidRPr="00CC3B59">
        <w:rPr>
          <w:b/>
          <w:bCs/>
          <w:w w:val="115"/>
          <w:lang w:val="id-ID"/>
        </w:rPr>
        <w:t>0.596</w:t>
      </w:r>
      <w:r w:rsidRPr="00CC3B59">
        <w:rPr>
          <w:b/>
          <w:w w:val="115"/>
          <w:lang w:val="id-ID"/>
        </w:rPr>
        <w:t>X</w:t>
      </w:r>
      <w:r w:rsidRPr="00CC3B59">
        <w:rPr>
          <w:b/>
          <w:w w:val="115"/>
          <w:vertAlign w:val="subscript"/>
          <w:lang w:val="id-ID"/>
        </w:rPr>
        <w:t>3</w:t>
      </w:r>
      <w:r w:rsidRPr="00CC3B59">
        <w:rPr>
          <w:b/>
          <w:w w:val="115"/>
          <w:lang w:val="id-ID"/>
        </w:rPr>
        <w:t xml:space="preserve"> + </w:t>
      </w:r>
      <w:r w:rsidRPr="00CC3B59">
        <w:rPr>
          <w:b/>
          <w:bCs/>
          <w:w w:val="115"/>
          <w:lang w:val="id-ID"/>
        </w:rPr>
        <w:t>0.208X</w:t>
      </w:r>
      <w:r w:rsidRPr="00CC3B59">
        <w:rPr>
          <w:b/>
          <w:bCs/>
          <w:w w:val="115"/>
          <w:vertAlign w:val="subscript"/>
          <w:lang w:val="id-ID"/>
        </w:rPr>
        <w:t>4</w:t>
      </w:r>
      <w:r w:rsidRPr="00CC3B59">
        <w:rPr>
          <w:b/>
          <w:w w:val="115"/>
          <w:lang w:val="id-ID"/>
        </w:rPr>
        <w:t xml:space="preserve"> </w:t>
      </w:r>
    </w:p>
    <w:p w14:paraId="4A43F5F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Berdasarkan hasil yang diperoleh dalam persamaan diatas dapat dijelaskan makna dari koefisien regresi sebagai berikut : </w:t>
      </w:r>
    </w:p>
    <w:p w14:paraId="2C3ED806" w14:textId="77777777" w:rsidR="00CC3B59" w:rsidRPr="00CC3B59" w:rsidRDefault="00CC3B59" w:rsidP="00CC3B59">
      <w:pPr>
        <w:pStyle w:val="BodyText"/>
        <w:numPr>
          <w:ilvl w:val="0"/>
          <w:numId w:val="31"/>
        </w:numPr>
        <w:spacing w:before="221" w:line="264" w:lineRule="auto"/>
        <w:ind w:right="139"/>
        <w:jc w:val="both"/>
        <w:rPr>
          <w:b/>
          <w:w w:val="115"/>
          <w:lang w:val="id-ID"/>
        </w:rPr>
      </w:pPr>
      <w:r w:rsidRPr="00CC3B59">
        <w:rPr>
          <w:b/>
          <w:w w:val="115"/>
          <w:lang w:val="id-ID"/>
        </w:rPr>
        <w:t>Konstanta (a)</w:t>
      </w:r>
    </w:p>
    <w:p w14:paraId="01F21DD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Nilai konstanta adalah 7.901. Hal ini menunjukkan bahwa tanpa adanya pengaruh variable bebas yaitu Akad Murabahah (X1) ,variable Karakteristik Wirausaha (X2), Modal Usaha (X3), dan Strategi Pemasaran (X4), maka nilai dalam variable terikatnya yaitu variable Perkembangan UMKM (Y) tetap konstan sebesar 7.901.</w:t>
      </w:r>
    </w:p>
    <w:p w14:paraId="4070B6A0" w14:textId="77777777" w:rsidR="00CC3B59" w:rsidRPr="00CC3B59" w:rsidRDefault="00CC3B59" w:rsidP="00CC3B59">
      <w:pPr>
        <w:pStyle w:val="BodyText"/>
        <w:numPr>
          <w:ilvl w:val="0"/>
          <w:numId w:val="31"/>
        </w:numPr>
        <w:spacing w:before="221" w:line="264" w:lineRule="auto"/>
        <w:ind w:right="139"/>
        <w:jc w:val="both"/>
        <w:rPr>
          <w:b/>
          <w:w w:val="115"/>
          <w:lang w:val="id-ID"/>
        </w:rPr>
      </w:pPr>
      <w:r w:rsidRPr="00CC3B59">
        <w:rPr>
          <w:b/>
          <w:bCs/>
          <w:w w:val="115"/>
          <w:lang w:val="id-ID"/>
        </w:rPr>
        <w:t xml:space="preserve">Akad Murabahah </w:t>
      </w:r>
      <w:r w:rsidRPr="00CC3B59">
        <w:rPr>
          <w:b/>
          <w:iCs/>
          <w:w w:val="115"/>
          <w:lang w:val="id-ID"/>
        </w:rPr>
        <w:t>(X1)</w:t>
      </w:r>
    </w:p>
    <w:p w14:paraId="3F1ADDF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Koefisien bernilai positif 0.796 antara variable Akad Murabahah (X1)</w:t>
      </w:r>
      <w:r w:rsidRPr="00CC3B59">
        <w:rPr>
          <w:iCs/>
          <w:w w:val="115"/>
          <w:lang w:val="id-ID"/>
        </w:rPr>
        <w:t xml:space="preserve"> </w:t>
      </w:r>
      <w:r w:rsidRPr="00CC3B59">
        <w:rPr>
          <w:w w:val="115"/>
          <w:lang w:val="id-ID"/>
        </w:rPr>
        <w:t>dengan variable Perkembangan UMKM (Y). hal ini dapat diartikan bahwa variable tersebut memiliki hubungan yang positif. Maka dapat disimpulkan bahwa jika variable Akad Murabahah (X1) mengalami kenaikan satu satuan, maka variable Perkembangan UMKM (Y) juga akan mengalami kenaikan sebesar 0.796 satuan.</w:t>
      </w:r>
    </w:p>
    <w:p w14:paraId="04C1FBF0" w14:textId="77777777" w:rsidR="00CC3B59" w:rsidRPr="00CC3B59" w:rsidRDefault="00CC3B59" w:rsidP="00CC3B59">
      <w:pPr>
        <w:pStyle w:val="BodyText"/>
        <w:numPr>
          <w:ilvl w:val="0"/>
          <w:numId w:val="31"/>
        </w:numPr>
        <w:spacing w:before="221" w:line="264" w:lineRule="auto"/>
        <w:ind w:right="139"/>
        <w:jc w:val="both"/>
        <w:rPr>
          <w:b/>
          <w:bCs/>
          <w:w w:val="115"/>
          <w:lang w:val="id-ID"/>
        </w:rPr>
      </w:pPr>
      <w:r w:rsidRPr="00CC3B59">
        <w:rPr>
          <w:b/>
          <w:bCs/>
          <w:w w:val="115"/>
          <w:lang w:val="id-ID"/>
        </w:rPr>
        <w:t>Karakteristik Wirausaha</w:t>
      </w:r>
      <w:r w:rsidRPr="00CC3B59">
        <w:rPr>
          <w:b/>
          <w:bCs/>
          <w:iCs/>
          <w:w w:val="115"/>
          <w:lang w:val="id-ID"/>
        </w:rPr>
        <w:t xml:space="preserve"> (X2)</w:t>
      </w:r>
    </w:p>
    <w:p w14:paraId="20EAEA4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Koefisien bernilai positif 0.296 antara variable Karakteristik Wirausaha (X2)</w:t>
      </w:r>
      <w:r w:rsidRPr="00CC3B59">
        <w:rPr>
          <w:iCs/>
          <w:w w:val="115"/>
          <w:lang w:val="id-ID"/>
        </w:rPr>
        <w:t xml:space="preserve"> </w:t>
      </w:r>
      <w:r w:rsidRPr="00CC3B59">
        <w:rPr>
          <w:w w:val="115"/>
          <w:lang w:val="id-ID"/>
        </w:rPr>
        <w:t>dengan variable Perkembangan UMKM (Y). hal ini dapat diartikan bahwa variable tersebut memiliki hubungan yang positif. Maka dapat disimpulkan bahwa jika variable Karakteristik Wirausaha (X2) mengalami kenaikan satu satuan, maka variable Perkembangan UMKM (Y) juga akan mengalami kenaikan sebesar 0.296 satuan.</w:t>
      </w:r>
    </w:p>
    <w:p w14:paraId="6F2B43B7" w14:textId="77777777" w:rsidR="00CC3B59" w:rsidRPr="00CC3B59" w:rsidRDefault="00CC3B59" w:rsidP="00CC3B59">
      <w:pPr>
        <w:pStyle w:val="BodyText"/>
        <w:numPr>
          <w:ilvl w:val="0"/>
          <w:numId w:val="31"/>
        </w:numPr>
        <w:spacing w:before="221" w:line="264" w:lineRule="auto"/>
        <w:ind w:right="139"/>
        <w:jc w:val="both"/>
        <w:rPr>
          <w:b/>
          <w:bCs/>
          <w:w w:val="115"/>
          <w:lang w:val="id-ID"/>
        </w:rPr>
      </w:pPr>
      <w:r w:rsidRPr="00CC3B59">
        <w:rPr>
          <w:b/>
          <w:bCs/>
          <w:w w:val="115"/>
          <w:lang w:val="id-ID"/>
        </w:rPr>
        <w:t>Modal Usaha</w:t>
      </w:r>
      <w:r w:rsidRPr="00CC3B59">
        <w:rPr>
          <w:b/>
          <w:bCs/>
          <w:iCs/>
          <w:w w:val="115"/>
          <w:lang w:val="id-ID"/>
        </w:rPr>
        <w:t xml:space="preserve"> (X3)</w:t>
      </w:r>
    </w:p>
    <w:p w14:paraId="69D1C91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Koefisien bernilai positif 0.596 antara variable Modal Usaha (X3)</w:t>
      </w:r>
      <w:r w:rsidRPr="00CC3B59">
        <w:rPr>
          <w:iCs/>
          <w:w w:val="115"/>
          <w:lang w:val="id-ID"/>
        </w:rPr>
        <w:t xml:space="preserve"> </w:t>
      </w:r>
      <w:r w:rsidRPr="00CC3B59">
        <w:rPr>
          <w:w w:val="115"/>
          <w:lang w:val="id-ID"/>
        </w:rPr>
        <w:t>dengan variable Perkembangan UMKM (Y). hal ini dapat diartikan bahwa variable tersebut memiliki hubungan yang positif. Maka dapat disimpulkan bahwa jika variable Modal Usaha (X3) mengalami kenaikan satu satuan, maka variable Perkembangan UMKM (Y) juga akan mengalami kenaikan sebesar 0.596 satuan.</w:t>
      </w:r>
    </w:p>
    <w:p w14:paraId="301BD903" w14:textId="77777777" w:rsidR="00CC3B59" w:rsidRPr="00CC3B59" w:rsidRDefault="00CC3B59" w:rsidP="00CC3B59">
      <w:pPr>
        <w:pStyle w:val="BodyText"/>
        <w:numPr>
          <w:ilvl w:val="0"/>
          <w:numId w:val="31"/>
        </w:numPr>
        <w:spacing w:before="221" w:line="264" w:lineRule="auto"/>
        <w:ind w:right="139"/>
        <w:jc w:val="both"/>
        <w:rPr>
          <w:b/>
          <w:w w:val="115"/>
          <w:lang w:val="id-ID"/>
        </w:rPr>
      </w:pPr>
      <w:r w:rsidRPr="00CC3B59">
        <w:rPr>
          <w:b/>
          <w:bCs/>
          <w:w w:val="115"/>
          <w:lang w:val="id-ID"/>
        </w:rPr>
        <w:t xml:space="preserve">Strategi Pemasaran </w:t>
      </w:r>
      <w:r w:rsidRPr="00CC3B59">
        <w:rPr>
          <w:b/>
          <w:iCs/>
          <w:w w:val="115"/>
          <w:lang w:val="id-ID"/>
        </w:rPr>
        <w:t>(X4)</w:t>
      </w:r>
    </w:p>
    <w:p w14:paraId="37610C4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Koefisien bernilai positif 0.208 antara variable Strategi Pemasaran (X4)</w:t>
      </w:r>
      <w:r w:rsidRPr="00CC3B59">
        <w:rPr>
          <w:iCs/>
          <w:w w:val="115"/>
          <w:lang w:val="id-ID"/>
        </w:rPr>
        <w:t xml:space="preserve"> </w:t>
      </w:r>
      <w:r w:rsidRPr="00CC3B59">
        <w:rPr>
          <w:w w:val="115"/>
          <w:lang w:val="id-ID"/>
        </w:rPr>
        <w:t>dengan variable Perkembangan UMKM (Y). hal ini dapat diartikan bahwa variable tersebut memiliki hubungan yang positif. Maka dapat disimpulkan bahwa jika variable Strategi Pemasaran (X4) mengalami kenaikan satu satuan, maka variable Perkembangan UMKM (Y) juga akan mengalami kenaikan sebesar 0.208 satuan.</w:t>
      </w:r>
    </w:p>
    <w:p w14:paraId="2120BE83" w14:textId="77777777" w:rsidR="00CC3B59" w:rsidRPr="00CC3B59" w:rsidRDefault="00CC3B59" w:rsidP="00CC3B59">
      <w:pPr>
        <w:pStyle w:val="BodyText"/>
        <w:spacing w:before="221" w:line="264" w:lineRule="auto"/>
        <w:ind w:left="142" w:right="139"/>
        <w:jc w:val="both"/>
        <w:rPr>
          <w:b/>
          <w:w w:val="115"/>
          <w:lang w:val="id-ID"/>
        </w:rPr>
      </w:pPr>
      <w:bookmarkStart w:id="83" w:name="_Toc131181153"/>
      <w:r w:rsidRPr="00CC3B59">
        <w:rPr>
          <w:b/>
          <w:w w:val="115"/>
          <w:lang w:val="id-ID"/>
        </w:rPr>
        <w:t>Pengujian Hipotesis</w:t>
      </w:r>
      <w:bookmarkEnd w:id="83"/>
    </w:p>
    <w:p w14:paraId="00395C58" w14:textId="77777777" w:rsidR="00CC3B59" w:rsidRPr="00CC3B59" w:rsidRDefault="00CC3B59" w:rsidP="00CC3B59">
      <w:pPr>
        <w:pStyle w:val="BodyText"/>
        <w:numPr>
          <w:ilvl w:val="2"/>
          <w:numId w:val="32"/>
        </w:numPr>
        <w:spacing w:before="221" w:line="264" w:lineRule="auto"/>
        <w:ind w:right="139"/>
        <w:jc w:val="both"/>
        <w:rPr>
          <w:b/>
          <w:w w:val="115"/>
          <w:lang w:val="en-ID"/>
        </w:rPr>
      </w:pPr>
      <w:r w:rsidRPr="00CC3B59">
        <w:rPr>
          <w:b/>
          <w:w w:val="115"/>
          <w:lang w:val="id-ID"/>
        </w:rPr>
        <w:t>Uji Koefisien Determinasi (R²)</w:t>
      </w:r>
    </w:p>
    <w:p w14:paraId="33984AA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Uji (R²) digunakan untuk menghitung tingkat keeratan hubungan antara variabel bebas dan variabel terikat. Adapun analisis determinasi berganda adalah alat analisis untuk mengetahui besarnya sumbangan variabel bebas secara simultan (serempak) terhadap naik turunnya variabel terikat. Hasil penghitungan SPSS mengenai analisisnya ditujukan oleh tabel di bawah ini :</w:t>
      </w:r>
    </w:p>
    <w:p w14:paraId="7474A25D" w14:textId="77777777" w:rsidR="00CC3B59" w:rsidRPr="00CC3B59" w:rsidRDefault="00CC3B59" w:rsidP="00CC3B59">
      <w:pPr>
        <w:pStyle w:val="BodyText"/>
        <w:spacing w:before="221" w:line="264" w:lineRule="auto"/>
        <w:ind w:left="142" w:right="139"/>
        <w:jc w:val="both"/>
        <w:rPr>
          <w:b/>
          <w:bCs/>
          <w:w w:val="115"/>
          <w:lang w:val="en-ID"/>
        </w:rPr>
      </w:pPr>
      <w:bookmarkStart w:id="84" w:name="_Toc131181154"/>
      <w:bookmarkStart w:id="85" w:name="_Hlk161745727"/>
      <w:bookmarkStart w:id="86" w:name="_Hlk54020880"/>
      <w:bookmarkStart w:id="87" w:name="_Hlk76556362"/>
      <w:r w:rsidRPr="00CC3B59">
        <w:rPr>
          <w:b/>
          <w:bCs/>
          <w:w w:val="115"/>
          <w:lang w:val="en-ID"/>
        </w:rPr>
        <w:t xml:space="preserve">Tabel </w:t>
      </w:r>
      <w:bookmarkEnd w:id="84"/>
      <w:r w:rsidRPr="00CC3B59">
        <w:rPr>
          <w:b/>
          <w:bCs/>
          <w:w w:val="115"/>
          <w:lang w:val="en-ID"/>
        </w:rPr>
        <w:t xml:space="preserve">7. </w:t>
      </w:r>
      <w:bookmarkStart w:id="88" w:name="_Toc131181155"/>
      <w:bookmarkStart w:id="89" w:name="_Hlk89778637"/>
      <w:r w:rsidRPr="00CC3B59">
        <w:rPr>
          <w:b/>
          <w:bCs/>
          <w:w w:val="115"/>
          <w:lang w:val="en-ID"/>
        </w:rPr>
        <w:t>Hasil Uji R Square</w:t>
      </w:r>
      <w:bookmarkEnd w:id="85"/>
      <w:bookmarkEnd w:id="88"/>
    </w:p>
    <w:tbl>
      <w:tblPr>
        <w:tblW w:w="741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06"/>
        <w:gridCol w:w="1039"/>
        <w:gridCol w:w="1101"/>
        <w:gridCol w:w="1488"/>
        <w:gridCol w:w="1488"/>
        <w:gridCol w:w="1488"/>
      </w:tblGrid>
      <w:tr w:rsidR="00CC3B59" w:rsidRPr="00CC3B59" w14:paraId="3F824283" w14:textId="77777777">
        <w:trPr>
          <w:cantSplit/>
          <w:jc w:val="center"/>
        </w:trPr>
        <w:tc>
          <w:tcPr>
            <w:tcW w:w="804" w:type="dxa"/>
            <w:tcBorders>
              <w:top w:val="single" w:sz="4" w:space="0" w:color="auto"/>
              <w:left w:val="nil"/>
              <w:bottom w:val="single" w:sz="4" w:space="0" w:color="auto"/>
              <w:right w:val="nil"/>
            </w:tcBorders>
            <w:vAlign w:val="bottom"/>
            <w:hideMark/>
          </w:tcPr>
          <w:bookmarkEnd w:id="86"/>
          <w:bookmarkEnd w:id="87"/>
          <w:bookmarkEnd w:id="89"/>
          <w:p w14:paraId="3985ACC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Model</w:t>
            </w:r>
          </w:p>
        </w:tc>
        <w:tc>
          <w:tcPr>
            <w:tcW w:w="1038" w:type="dxa"/>
            <w:tcBorders>
              <w:top w:val="single" w:sz="4" w:space="0" w:color="auto"/>
              <w:left w:val="nil"/>
              <w:bottom w:val="single" w:sz="4" w:space="0" w:color="auto"/>
              <w:right w:val="nil"/>
            </w:tcBorders>
            <w:vAlign w:val="bottom"/>
            <w:hideMark/>
          </w:tcPr>
          <w:p w14:paraId="5841B318"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R</w:t>
            </w:r>
          </w:p>
        </w:tc>
        <w:tc>
          <w:tcPr>
            <w:tcW w:w="1100" w:type="dxa"/>
            <w:tcBorders>
              <w:top w:val="single" w:sz="4" w:space="0" w:color="auto"/>
              <w:left w:val="nil"/>
              <w:bottom w:val="single" w:sz="4" w:space="0" w:color="auto"/>
              <w:right w:val="nil"/>
            </w:tcBorders>
            <w:vAlign w:val="bottom"/>
            <w:hideMark/>
          </w:tcPr>
          <w:p w14:paraId="6B807C07"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R Square</w:t>
            </w:r>
          </w:p>
        </w:tc>
        <w:tc>
          <w:tcPr>
            <w:tcW w:w="1487" w:type="dxa"/>
            <w:tcBorders>
              <w:top w:val="single" w:sz="4" w:space="0" w:color="auto"/>
              <w:left w:val="nil"/>
              <w:bottom w:val="single" w:sz="4" w:space="0" w:color="auto"/>
              <w:right w:val="nil"/>
            </w:tcBorders>
            <w:vAlign w:val="bottom"/>
            <w:hideMark/>
          </w:tcPr>
          <w:p w14:paraId="3B23105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Adjusted R Square</w:t>
            </w:r>
          </w:p>
        </w:tc>
        <w:tc>
          <w:tcPr>
            <w:tcW w:w="1487" w:type="dxa"/>
            <w:tcBorders>
              <w:top w:val="single" w:sz="4" w:space="0" w:color="auto"/>
              <w:left w:val="nil"/>
              <w:bottom w:val="single" w:sz="4" w:space="0" w:color="auto"/>
              <w:right w:val="nil"/>
            </w:tcBorders>
            <w:vAlign w:val="bottom"/>
            <w:hideMark/>
          </w:tcPr>
          <w:p w14:paraId="4B37379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Std. Error of the Estimate</w:t>
            </w:r>
          </w:p>
        </w:tc>
        <w:tc>
          <w:tcPr>
            <w:tcW w:w="1487" w:type="dxa"/>
            <w:tcBorders>
              <w:top w:val="single" w:sz="4" w:space="0" w:color="auto"/>
              <w:left w:val="nil"/>
              <w:bottom w:val="single" w:sz="4" w:space="0" w:color="auto"/>
              <w:right w:val="nil"/>
            </w:tcBorders>
            <w:vAlign w:val="bottom"/>
            <w:hideMark/>
          </w:tcPr>
          <w:p w14:paraId="205D89F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Durbin-Watson</w:t>
            </w:r>
          </w:p>
        </w:tc>
      </w:tr>
      <w:tr w:rsidR="00CC3B59" w:rsidRPr="00CC3B59" w14:paraId="1AD6C837" w14:textId="77777777">
        <w:trPr>
          <w:cantSplit/>
          <w:jc w:val="center"/>
        </w:trPr>
        <w:tc>
          <w:tcPr>
            <w:tcW w:w="804" w:type="dxa"/>
            <w:tcBorders>
              <w:top w:val="single" w:sz="4" w:space="0" w:color="auto"/>
              <w:left w:val="nil"/>
              <w:bottom w:val="nil"/>
              <w:right w:val="nil"/>
            </w:tcBorders>
            <w:hideMark/>
          </w:tcPr>
          <w:p w14:paraId="033E728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w:t>
            </w:r>
          </w:p>
        </w:tc>
        <w:tc>
          <w:tcPr>
            <w:tcW w:w="1038" w:type="dxa"/>
            <w:tcBorders>
              <w:top w:val="single" w:sz="4" w:space="0" w:color="auto"/>
              <w:left w:val="nil"/>
              <w:bottom w:val="nil"/>
              <w:right w:val="nil"/>
            </w:tcBorders>
            <w:hideMark/>
          </w:tcPr>
          <w:p w14:paraId="0DBBB3AE"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.919</w:t>
            </w:r>
            <w:r w:rsidRPr="00CC3B59">
              <w:rPr>
                <w:b/>
                <w:bCs/>
                <w:w w:val="115"/>
                <w:vertAlign w:val="superscript"/>
                <w:lang w:val="id-ID"/>
              </w:rPr>
              <w:t>a</w:t>
            </w:r>
          </w:p>
        </w:tc>
        <w:tc>
          <w:tcPr>
            <w:tcW w:w="1100" w:type="dxa"/>
            <w:tcBorders>
              <w:top w:val="single" w:sz="4" w:space="0" w:color="auto"/>
              <w:left w:val="nil"/>
              <w:bottom w:val="nil"/>
              <w:right w:val="nil"/>
            </w:tcBorders>
            <w:hideMark/>
          </w:tcPr>
          <w:p w14:paraId="74E8D481"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.883</w:t>
            </w:r>
          </w:p>
        </w:tc>
        <w:tc>
          <w:tcPr>
            <w:tcW w:w="1487" w:type="dxa"/>
            <w:tcBorders>
              <w:top w:val="single" w:sz="4" w:space="0" w:color="auto"/>
              <w:left w:val="nil"/>
              <w:bottom w:val="nil"/>
              <w:right w:val="nil"/>
            </w:tcBorders>
            <w:hideMark/>
          </w:tcPr>
          <w:p w14:paraId="232D55D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.339</w:t>
            </w:r>
          </w:p>
        </w:tc>
        <w:tc>
          <w:tcPr>
            <w:tcW w:w="1487" w:type="dxa"/>
            <w:tcBorders>
              <w:top w:val="single" w:sz="4" w:space="0" w:color="auto"/>
              <w:left w:val="nil"/>
              <w:bottom w:val="nil"/>
              <w:right w:val="nil"/>
            </w:tcBorders>
            <w:hideMark/>
          </w:tcPr>
          <w:p w14:paraId="1D43186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1.264</w:t>
            </w:r>
          </w:p>
        </w:tc>
        <w:tc>
          <w:tcPr>
            <w:tcW w:w="1487" w:type="dxa"/>
            <w:tcBorders>
              <w:top w:val="single" w:sz="4" w:space="0" w:color="auto"/>
              <w:left w:val="nil"/>
              <w:bottom w:val="nil"/>
              <w:right w:val="nil"/>
            </w:tcBorders>
            <w:hideMark/>
          </w:tcPr>
          <w:p w14:paraId="320C3EE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1.947</w:t>
            </w:r>
          </w:p>
        </w:tc>
      </w:tr>
      <w:tr w:rsidR="00CC3B59" w:rsidRPr="00CC3B59" w14:paraId="6D20A8C3" w14:textId="77777777">
        <w:trPr>
          <w:cantSplit/>
          <w:jc w:val="center"/>
        </w:trPr>
        <w:tc>
          <w:tcPr>
            <w:tcW w:w="7403" w:type="dxa"/>
            <w:gridSpan w:val="6"/>
            <w:tcBorders>
              <w:top w:val="nil"/>
              <w:left w:val="nil"/>
              <w:bottom w:val="nil"/>
              <w:right w:val="nil"/>
            </w:tcBorders>
            <w:hideMark/>
          </w:tcPr>
          <w:p w14:paraId="3CCBAFB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lastRenderedPageBreak/>
              <w:t>a. Predictors: (Constant), Strategi Pemasaran , Modal Usaha , Akad Murabahah , Karakteristik Wirausaha</w:t>
            </w:r>
          </w:p>
        </w:tc>
      </w:tr>
      <w:tr w:rsidR="00CC3B59" w:rsidRPr="00CC3B59" w14:paraId="6102AF41" w14:textId="77777777">
        <w:trPr>
          <w:cantSplit/>
          <w:jc w:val="center"/>
        </w:trPr>
        <w:tc>
          <w:tcPr>
            <w:tcW w:w="7403" w:type="dxa"/>
            <w:gridSpan w:val="6"/>
            <w:tcBorders>
              <w:top w:val="nil"/>
              <w:left w:val="nil"/>
              <w:bottom w:val="single" w:sz="4" w:space="0" w:color="auto"/>
              <w:right w:val="nil"/>
            </w:tcBorders>
            <w:hideMark/>
          </w:tcPr>
          <w:p w14:paraId="18F7444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 Dependent Variable: Perkembangan UMKM</w:t>
            </w:r>
          </w:p>
        </w:tc>
      </w:tr>
    </w:tbl>
    <w:p w14:paraId="3F0A468D" w14:textId="77777777" w:rsidR="00CC3B59" w:rsidRPr="00CC3B59" w:rsidRDefault="00CC3B59" w:rsidP="00CC3B59">
      <w:pPr>
        <w:pStyle w:val="BodyText"/>
        <w:spacing w:before="221" w:line="264" w:lineRule="auto"/>
        <w:ind w:left="142" w:right="139"/>
        <w:jc w:val="both"/>
        <w:rPr>
          <w:b/>
          <w:w w:val="115"/>
          <w:lang w:val="id-ID"/>
        </w:rPr>
      </w:pPr>
    </w:p>
    <w:p w14:paraId="0841655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Pada table diatas diketahui bahwa nilai koefisien korelasi R adalah 0,919 atau mendekati 1. Artinya terdapat hubungan (korelasi) yang kuat antara variabel bebas yang meliputi Akad Murabahah (X1) ,variable Karakteristik Wirausaha (X2), Modal Usaha (X3), dan Strategi Pemasaran (X4) terhadap variabel terikat yaitu Perkembangan UMKM (Y). </w:t>
      </w:r>
    </w:p>
    <w:p w14:paraId="4FD8A2F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Adapun analisis determinasi berganda, dari tabel diatas diketahui presentase pengaruh variabel bebas terhadap variabel terikat yang ditujukan oleh nilai R square adalah 0,883 maka koefisien determinasi berganda 0,883 x 100% = 88,3% dan sisanya 100% - 88,3% = 11,7%. Hal ini berarti naik turunnya variabel terikat yaitu Perkembangan UMKM (Y) dipengaruhi oleh variabel bebas yaitu Akad Murabahah (X1) ,variable Karakteristik Wirausaha (X2), Modal Usaha (X3), dan Strategi Pemasaran (X4) sebesar 88,3%. Sedangkan sisanya sebesar 11,7% dipengaruhi oleh variabel lain yang tidak diteliti dalam penelitian ini.</w:t>
      </w:r>
    </w:p>
    <w:p w14:paraId="44F02BE7" w14:textId="77777777" w:rsidR="00CC3B59" w:rsidRPr="00CC3B59" w:rsidRDefault="00CC3B59" w:rsidP="00CC3B59">
      <w:pPr>
        <w:pStyle w:val="BodyText"/>
        <w:numPr>
          <w:ilvl w:val="2"/>
          <w:numId w:val="32"/>
        </w:numPr>
        <w:spacing w:before="221" w:line="264" w:lineRule="auto"/>
        <w:ind w:right="139"/>
        <w:jc w:val="both"/>
        <w:rPr>
          <w:b/>
          <w:w w:val="115"/>
          <w:lang w:val="id-ID"/>
        </w:rPr>
      </w:pPr>
      <w:r w:rsidRPr="00CC3B59">
        <w:rPr>
          <w:b/>
          <w:w w:val="115"/>
          <w:lang w:val="id-ID"/>
        </w:rPr>
        <w:t>Uji t (Uji parsial)</w:t>
      </w:r>
    </w:p>
    <w:p w14:paraId="4CD11EC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Pada uji hipotesis ini menggunakan uji t dipergunakan untuk mengukur tingkat pengaruh signifikansi secara parsial antara variabel independen yang meliputi Akad Murabahah (X1) ,variable Karakteristik Wirausaha (X2), Modal Usaha (X3), dan Strategi Pemasaran (X4) terhadap Perkembangan UMKM (Y) pada pemilik UMKM di Kabupaten Sidoarjo. Pengujian dilakukan dengan menggunakan </w:t>
      </w:r>
      <w:r w:rsidRPr="00CC3B59">
        <w:rPr>
          <w:i/>
          <w:w w:val="115"/>
          <w:lang w:val="id-ID"/>
        </w:rPr>
        <w:t xml:space="preserve">significance level </w:t>
      </w:r>
      <w:r w:rsidRPr="00CC3B59">
        <w:rPr>
          <w:w w:val="115"/>
          <w:lang w:val="id-ID"/>
        </w:rPr>
        <w:t xml:space="preserve">0,05 (a=5%). Penerimaan atau penolakan hipotesis dilakukan dengan kriteria sebagai berikut : </w:t>
      </w:r>
    </w:p>
    <w:p w14:paraId="0D967450" w14:textId="77777777" w:rsidR="00CC3B59" w:rsidRPr="00CC3B59" w:rsidRDefault="00CC3B59" w:rsidP="00CC3B59">
      <w:pPr>
        <w:pStyle w:val="BodyText"/>
        <w:numPr>
          <w:ilvl w:val="0"/>
          <w:numId w:val="33"/>
        </w:numPr>
        <w:spacing w:before="221" w:line="264" w:lineRule="auto"/>
        <w:ind w:right="139"/>
        <w:jc w:val="both"/>
        <w:rPr>
          <w:w w:val="115"/>
          <w:lang w:val="nb-NO"/>
        </w:rPr>
      </w:pPr>
      <w:r w:rsidRPr="00CC3B59">
        <w:rPr>
          <w:w w:val="115"/>
          <w:lang w:val="nb-NO"/>
        </w:rPr>
        <w:t xml:space="preserve">Jika nilai signifikan &gt; 0,05 maka hipotesis ditolak (koefisien regresi tidak signifikan). Ini berarti bahwa secara parsial variabel independen tersebut tidak mempunyai pengaruh yang signifikan terhadap variabel dependen. </w:t>
      </w:r>
    </w:p>
    <w:p w14:paraId="5FF8E77E" w14:textId="77777777" w:rsidR="00CC3B59" w:rsidRPr="00CC3B59" w:rsidRDefault="00CC3B59" w:rsidP="00CC3B59">
      <w:pPr>
        <w:pStyle w:val="BodyText"/>
        <w:numPr>
          <w:ilvl w:val="0"/>
          <w:numId w:val="33"/>
        </w:numPr>
        <w:spacing w:before="221" w:line="264" w:lineRule="auto"/>
        <w:ind w:right="139"/>
        <w:jc w:val="both"/>
        <w:rPr>
          <w:w w:val="115"/>
          <w:lang w:val="nb-NO"/>
        </w:rPr>
      </w:pPr>
      <w:r w:rsidRPr="00CC3B59">
        <w:rPr>
          <w:w w:val="115"/>
          <w:lang w:val="nb-NO"/>
        </w:rPr>
        <w:t xml:space="preserve">Jika nilai signifikan &lt; 0,05 maka hipotesis diterima (koefisien regresi signifikan). Ini berarti secara parsial variabel independen tersebut mempunyai pengaruh signifikan terhadap variabel dependen. </w:t>
      </w:r>
    </w:p>
    <w:p w14:paraId="6AD5C315" w14:textId="77777777" w:rsidR="00CC3B59" w:rsidRPr="00CC3B59" w:rsidRDefault="00CC3B59" w:rsidP="00CC3B59">
      <w:pPr>
        <w:pStyle w:val="BodyText"/>
        <w:spacing w:before="221" w:line="264" w:lineRule="auto"/>
        <w:ind w:left="142" w:right="139"/>
        <w:jc w:val="both"/>
        <w:rPr>
          <w:w w:val="115"/>
          <w:lang w:val="nb-NO"/>
        </w:rPr>
      </w:pPr>
      <w:r w:rsidRPr="00CC3B59">
        <w:rPr>
          <w:w w:val="115"/>
          <w:lang w:val="nb-NO"/>
        </w:rPr>
        <w:t xml:space="preserve">Hasil perhitungan SPSS versi </w:t>
      </w:r>
      <w:r w:rsidRPr="00CC3B59">
        <w:rPr>
          <w:w w:val="115"/>
          <w:lang w:val="id-ID"/>
        </w:rPr>
        <w:t>27</w:t>
      </w:r>
      <w:r w:rsidRPr="00CC3B59">
        <w:rPr>
          <w:w w:val="115"/>
          <w:lang w:val="nb-NO"/>
        </w:rPr>
        <w:t xml:space="preserve"> mengenai analisis uji t (uji parsial) ditunjukkan oleh table dibawah ini :</w:t>
      </w:r>
      <w:bookmarkStart w:id="90" w:name="_Hlk45905275"/>
    </w:p>
    <w:p w14:paraId="25A9F591" w14:textId="77777777" w:rsidR="00CC3B59" w:rsidRPr="00CC3B59" w:rsidRDefault="00CC3B59" w:rsidP="00CC3B59">
      <w:pPr>
        <w:pStyle w:val="BodyText"/>
        <w:spacing w:before="221" w:line="264" w:lineRule="auto"/>
        <w:ind w:left="142" w:right="139"/>
        <w:jc w:val="both"/>
        <w:rPr>
          <w:b/>
          <w:bCs/>
          <w:i/>
          <w:iCs/>
          <w:w w:val="115"/>
          <w:lang w:val="nb-NO"/>
        </w:rPr>
      </w:pPr>
      <w:bookmarkStart w:id="91" w:name="_Toc131181156"/>
      <w:bookmarkStart w:id="92" w:name="_Hlk161745738"/>
      <w:bookmarkStart w:id="93" w:name="_Hlk76563475"/>
      <w:bookmarkStart w:id="94" w:name="_Hlk76556371"/>
      <w:bookmarkEnd w:id="90"/>
      <w:r w:rsidRPr="00CC3B59">
        <w:rPr>
          <w:b/>
          <w:bCs/>
          <w:iCs/>
          <w:w w:val="115"/>
          <w:lang w:val="nb-NO"/>
        </w:rPr>
        <w:t xml:space="preserve">Tabel </w:t>
      </w:r>
      <w:bookmarkEnd w:id="91"/>
      <w:r w:rsidRPr="00CC3B59">
        <w:rPr>
          <w:b/>
          <w:bCs/>
          <w:iCs/>
          <w:w w:val="115"/>
          <w:lang w:val="nb-NO"/>
        </w:rPr>
        <w:t xml:space="preserve">8. </w:t>
      </w:r>
      <w:bookmarkStart w:id="95" w:name="_Toc131181157"/>
      <w:bookmarkStart w:id="96" w:name="_Hlk89778665"/>
      <w:r w:rsidRPr="00CC3B59">
        <w:rPr>
          <w:b/>
          <w:bCs/>
          <w:iCs/>
          <w:w w:val="115"/>
          <w:lang w:val="nb-NO"/>
        </w:rPr>
        <w:t>Hasil Uji Parsial (Uji t)</w:t>
      </w:r>
      <w:bookmarkEnd w:id="92"/>
      <w:bookmarkEnd w:id="95"/>
    </w:p>
    <w:tbl>
      <w:tblPr>
        <w:tblW w:w="930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42"/>
        <w:gridCol w:w="2317"/>
        <w:gridCol w:w="1344"/>
        <w:gridCol w:w="1344"/>
        <w:gridCol w:w="1483"/>
        <w:gridCol w:w="1035"/>
        <w:gridCol w:w="1035"/>
      </w:tblGrid>
      <w:tr w:rsidR="00CC3B59" w:rsidRPr="00CC3B59" w14:paraId="69B8E9C4" w14:textId="77777777">
        <w:trPr>
          <w:cantSplit/>
          <w:jc w:val="center"/>
        </w:trPr>
        <w:tc>
          <w:tcPr>
            <w:tcW w:w="3059" w:type="dxa"/>
            <w:gridSpan w:val="2"/>
            <w:vMerge w:val="restart"/>
            <w:tcBorders>
              <w:top w:val="single" w:sz="4" w:space="0" w:color="auto"/>
              <w:left w:val="nil"/>
              <w:bottom w:val="single" w:sz="4" w:space="0" w:color="auto"/>
              <w:right w:val="nil"/>
            </w:tcBorders>
            <w:vAlign w:val="bottom"/>
            <w:hideMark/>
          </w:tcPr>
          <w:bookmarkEnd w:id="93"/>
          <w:bookmarkEnd w:id="94"/>
          <w:bookmarkEnd w:id="96"/>
          <w:p w14:paraId="043E75C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Model</w:t>
            </w:r>
          </w:p>
        </w:tc>
        <w:tc>
          <w:tcPr>
            <w:tcW w:w="2688" w:type="dxa"/>
            <w:gridSpan w:val="2"/>
            <w:tcBorders>
              <w:top w:val="single" w:sz="4" w:space="0" w:color="auto"/>
              <w:left w:val="nil"/>
              <w:bottom w:val="nil"/>
              <w:right w:val="nil"/>
            </w:tcBorders>
            <w:vAlign w:val="bottom"/>
            <w:hideMark/>
          </w:tcPr>
          <w:p w14:paraId="6B37F17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Unstandardized Coefficients</w:t>
            </w:r>
          </w:p>
        </w:tc>
        <w:tc>
          <w:tcPr>
            <w:tcW w:w="1483" w:type="dxa"/>
            <w:tcBorders>
              <w:top w:val="single" w:sz="4" w:space="0" w:color="auto"/>
              <w:left w:val="nil"/>
              <w:bottom w:val="nil"/>
              <w:right w:val="nil"/>
            </w:tcBorders>
            <w:vAlign w:val="bottom"/>
            <w:hideMark/>
          </w:tcPr>
          <w:p w14:paraId="5C3703D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Standardized Coefficients</w:t>
            </w:r>
          </w:p>
        </w:tc>
        <w:tc>
          <w:tcPr>
            <w:tcW w:w="1035" w:type="dxa"/>
            <w:vMerge w:val="restart"/>
            <w:tcBorders>
              <w:top w:val="single" w:sz="4" w:space="0" w:color="auto"/>
              <w:left w:val="nil"/>
              <w:bottom w:val="single" w:sz="4" w:space="0" w:color="auto"/>
              <w:right w:val="nil"/>
            </w:tcBorders>
            <w:vAlign w:val="bottom"/>
            <w:hideMark/>
          </w:tcPr>
          <w:p w14:paraId="459C714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t</w:t>
            </w:r>
          </w:p>
        </w:tc>
        <w:tc>
          <w:tcPr>
            <w:tcW w:w="1035" w:type="dxa"/>
            <w:vMerge w:val="restart"/>
            <w:tcBorders>
              <w:top w:val="single" w:sz="4" w:space="0" w:color="auto"/>
              <w:left w:val="nil"/>
              <w:bottom w:val="single" w:sz="4" w:space="0" w:color="auto"/>
              <w:right w:val="nil"/>
            </w:tcBorders>
            <w:vAlign w:val="bottom"/>
            <w:hideMark/>
          </w:tcPr>
          <w:p w14:paraId="1DB2A6E2"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Sig.</w:t>
            </w:r>
          </w:p>
        </w:tc>
      </w:tr>
      <w:tr w:rsidR="00CC3B59" w:rsidRPr="00CC3B59" w14:paraId="7810C566" w14:textId="77777777">
        <w:trPr>
          <w:cantSplit/>
          <w:jc w:val="center"/>
        </w:trPr>
        <w:tc>
          <w:tcPr>
            <w:tcW w:w="5376" w:type="dxa"/>
            <w:gridSpan w:val="2"/>
            <w:vMerge/>
            <w:tcBorders>
              <w:top w:val="single" w:sz="4" w:space="0" w:color="auto"/>
              <w:left w:val="nil"/>
              <w:bottom w:val="single" w:sz="4" w:space="0" w:color="auto"/>
              <w:right w:val="nil"/>
            </w:tcBorders>
            <w:vAlign w:val="center"/>
            <w:hideMark/>
          </w:tcPr>
          <w:p w14:paraId="75ECF0D9" w14:textId="77777777" w:rsidR="00CC3B59" w:rsidRPr="00CC3B59" w:rsidRDefault="00CC3B59" w:rsidP="00CC3B59">
            <w:pPr>
              <w:pStyle w:val="BodyText"/>
              <w:spacing w:before="221" w:line="264" w:lineRule="auto"/>
              <w:ind w:left="142" w:right="139"/>
              <w:jc w:val="both"/>
              <w:rPr>
                <w:w w:val="115"/>
                <w:lang w:val="id-ID"/>
              </w:rPr>
            </w:pPr>
          </w:p>
        </w:tc>
        <w:tc>
          <w:tcPr>
            <w:tcW w:w="1344" w:type="dxa"/>
            <w:tcBorders>
              <w:top w:val="nil"/>
              <w:left w:val="nil"/>
              <w:bottom w:val="single" w:sz="4" w:space="0" w:color="auto"/>
              <w:right w:val="nil"/>
            </w:tcBorders>
            <w:vAlign w:val="bottom"/>
            <w:hideMark/>
          </w:tcPr>
          <w:p w14:paraId="1DE09D3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w:t>
            </w:r>
          </w:p>
        </w:tc>
        <w:tc>
          <w:tcPr>
            <w:tcW w:w="1344" w:type="dxa"/>
            <w:tcBorders>
              <w:top w:val="nil"/>
              <w:left w:val="nil"/>
              <w:bottom w:val="single" w:sz="4" w:space="0" w:color="auto"/>
              <w:right w:val="nil"/>
            </w:tcBorders>
            <w:vAlign w:val="bottom"/>
            <w:hideMark/>
          </w:tcPr>
          <w:p w14:paraId="4CFBD52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Std. Error</w:t>
            </w:r>
          </w:p>
        </w:tc>
        <w:tc>
          <w:tcPr>
            <w:tcW w:w="1483" w:type="dxa"/>
            <w:tcBorders>
              <w:top w:val="nil"/>
              <w:left w:val="nil"/>
              <w:bottom w:val="single" w:sz="4" w:space="0" w:color="auto"/>
              <w:right w:val="nil"/>
            </w:tcBorders>
            <w:vAlign w:val="bottom"/>
            <w:hideMark/>
          </w:tcPr>
          <w:p w14:paraId="742CAC9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Beta</w:t>
            </w:r>
          </w:p>
        </w:tc>
        <w:tc>
          <w:tcPr>
            <w:tcW w:w="1035" w:type="dxa"/>
            <w:vMerge/>
            <w:tcBorders>
              <w:top w:val="single" w:sz="4" w:space="0" w:color="auto"/>
              <w:left w:val="nil"/>
              <w:bottom w:val="single" w:sz="4" w:space="0" w:color="auto"/>
              <w:right w:val="nil"/>
            </w:tcBorders>
            <w:vAlign w:val="center"/>
            <w:hideMark/>
          </w:tcPr>
          <w:p w14:paraId="70E5962F" w14:textId="77777777" w:rsidR="00CC3B59" w:rsidRPr="00CC3B59" w:rsidRDefault="00CC3B59" w:rsidP="00CC3B59">
            <w:pPr>
              <w:pStyle w:val="BodyText"/>
              <w:spacing w:before="221" w:line="264" w:lineRule="auto"/>
              <w:ind w:left="142" w:right="139"/>
              <w:jc w:val="both"/>
              <w:rPr>
                <w:w w:val="115"/>
                <w:lang w:val="id-ID"/>
              </w:rPr>
            </w:pPr>
          </w:p>
        </w:tc>
        <w:tc>
          <w:tcPr>
            <w:tcW w:w="1035" w:type="dxa"/>
            <w:vMerge/>
            <w:tcBorders>
              <w:top w:val="single" w:sz="4" w:space="0" w:color="auto"/>
              <w:left w:val="nil"/>
              <w:bottom w:val="single" w:sz="4" w:space="0" w:color="auto"/>
              <w:right w:val="nil"/>
            </w:tcBorders>
            <w:vAlign w:val="center"/>
            <w:hideMark/>
          </w:tcPr>
          <w:p w14:paraId="32BF82FC" w14:textId="77777777" w:rsidR="00CC3B59" w:rsidRPr="00CC3B59" w:rsidRDefault="00CC3B59" w:rsidP="00CC3B59">
            <w:pPr>
              <w:pStyle w:val="BodyText"/>
              <w:spacing w:before="221" w:line="264" w:lineRule="auto"/>
              <w:ind w:left="142" w:right="139"/>
              <w:jc w:val="both"/>
              <w:rPr>
                <w:b/>
                <w:bCs/>
                <w:w w:val="115"/>
                <w:lang w:val="id-ID"/>
              </w:rPr>
            </w:pPr>
          </w:p>
        </w:tc>
      </w:tr>
      <w:tr w:rsidR="00CC3B59" w:rsidRPr="00CC3B59" w14:paraId="23DAD285" w14:textId="77777777">
        <w:trPr>
          <w:cantSplit/>
          <w:jc w:val="center"/>
        </w:trPr>
        <w:tc>
          <w:tcPr>
            <w:tcW w:w="742" w:type="dxa"/>
            <w:vMerge w:val="restart"/>
            <w:tcBorders>
              <w:top w:val="single" w:sz="4" w:space="0" w:color="auto"/>
              <w:left w:val="nil"/>
              <w:bottom w:val="single" w:sz="4" w:space="0" w:color="auto"/>
              <w:right w:val="nil"/>
            </w:tcBorders>
            <w:hideMark/>
          </w:tcPr>
          <w:p w14:paraId="3671E1A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w:t>
            </w:r>
          </w:p>
        </w:tc>
        <w:tc>
          <w:tcPr>
            <w:tcW w:w="2317" w:type="dxa"/>
            <w:tcBorders>
              <w:top w:val="single" w:sz="4" w:space="0" w:color="auto"/>
              <w:left w:val="nil"/>
              <w:bottom w:val="nil"/>
              <w:right w:val="nil"/>
            </w:tcBorders>
            <w:hideMark/>
          </w:tcPr>
          <w:p w14:paraId="49EB7AF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(Constant)</w:t>
            </w:r>
          </w:p>
        </w:tc>
        <w:tc>
          <w:tcPr>
            <w:tcW w:w="1344" w:type="dxa"/>
            <w:tcBorders>
              <w:top w:val="single" w:sz="4" w:space="0" w:color="auto"/>
              <w:left w:val="nil"/>
              <w:bottom w:val="nil"/>
              <w:right w:val="nil"/>
            </w:tcBorders>
            <w:hideMark/>
          </w:tcPr>
          <w:p w14:paraId="69DA579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7.901</w:t>
            </w:r>
          </w:p>
        </w:tc>
        <w:tc>
          <w:tcPr>
            <w:tcW w:w="1344" w:type="dxa"/>
            <w:tcBorders>
              <w:top w:val="single" w:sz="4" w:space="0" w:color="auto"/>
              <w:left w:val="nil"/>
              <w:bottom w:val="nil"/>
              <w:right w:val="nil"/>
            </w:tcBorders>
            <w:hideMark/>
          </w:tcPr>
          <w:p w14:paraId="785FE6B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3.270</w:t>
            </w:r>
          </w:p>
        </w:tc>
        <w:tc>
          <w:tcPr>
            <w:tcW w:w="1483" w:type="dxa"/>
            <w:tcBorders>
              <w:top w:val="single" w:sz="4" w:space="0" w:color="auto"/>
              <w:left w:val="nil"/>
              <w:bottom w:val="nil"/>
              <w:right w:val="nil"/>
            </w:tcBorders>
            <w:vAlign w:val="center"/>
          </w:tcPr>
          <w:p w14:paraId="1223F685" w14:textId="77777777" w:rsidR="00CC3B59" w:rsidRPr="00CC3B59" w:rsidRDefault="00CC3B59" w:rsidP="00CC3B59">
            <w:pPr>
              <w:pStyle w:val="BodyText"/>
              <w:spacing w:before="221" w:line="264" w:lineRule="auto"/>
              <w:ind w:left="142" w:right="139"/>
              <w:jc w:val="both"/>
              <w:rPr>
                <w:w w:val="115"/>
                <w:lang w:val="id-ID"/>
              </w:rPr>
            </w:pPr>
          </w:p>
        </w:tc>
        <w:tc>
          <w:tcPr>
            <w:tcW w:w="1035" w:type="dxa"/>
            <w:tcBorders>
              <w:top w:val="single" w:sz="4" w:space="0" w:color="auto"/>
              <w:left w:val="nil"/>
              <w:bottom w:val="nil"/>
              <w:right w:val="nil"/>
            </w:tcBorders>
            <w:hideMark/>
          </w:tcPr>
          <w:p w14:paraId="08B50A9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2.416</w:t>
            </w:r>
          </w:p>
        </w:tc>
        <w:tc>
          <w:tcPr>
            <w:tcW w:w="1035" w:type="dxa"/>
            <w:tcBorders>
              <w:top w:val="single" w:sz="4" w:space="0" w:color="auto"/>
              <w:left w:val="nil"/>
              <w:bottom w:val="nil"/>
              <w:right w:val="nil"/>
            </w:tcBorders>
            <w:hideMark/>
          </w:tcPr>
          <w:p w14:paraId="2463CDCC"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0.019</w:t>
            </w:r>
          </w:p>
        </w:tc>
      </w:tr>
      <w:tr w:rsidR="00CC3B59" w:rsidRPr="00CC3B59" w14:paraId="39AAB114" w14:textId="77777777">
        <w:trPr>
          <w:cantSplit/>
          <w:jc w:val="center"/>
        </w:trPr>
        <w:tc>
          <w:tcPr>
            <w:tcW w:w="3059" w:type="dxa"/>
            <w:vMerge/>
            <w:tcBorders>
              <w:top w:val="single" w:sz="4" w:space="0" w:color="auto"/>
              <w:left w:val="nil"/>
              <w:bottom w:val="single" w:sz="4" w:space="0" w:color="auto"/>
              <w:right w:val="nil"/>
            </w:tcBorders>
            <w:vAlign w:val="center"/>
            <w:hideMark/>
          </w:tcPr>
          <w:p w14:paraId="1CCAEFC4"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nil"/>
              <w:right w:val="nil"/>
            </w:tcBorders>
            <w:hideMark/>
          </w:tcPr>
          <w:p w14:paraId="305CF59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Akad Murabahah</w:t>
            </w:r>
          </w:p>
        </w:tc>
        <w:tc>
          <w:tcPr>
            <w:tcW w:w="1344" w:type="dxa"/>
            <w:tcBorders>
              <w:top w:val="nil"/>
              <w:left w:val="nil"/>
              <w:bottom w:val="nil"/>
              <w:right w:val="nil"/>
            </w:tcBorders>
            <w:hideMark/>
          </w:tcPr>
          <w:p w14:paraId="79457A7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0.796</w:t>
            </w:r>
          </w:p>
        </w:tc>
        <w:tc>
          <w:tcPr>
            <w:tcW w:w="1344" w:type="dxa"/>
            <w:tcBorders>
              <w:top w:val="nil"/>
              <w:left w:val="nil"/>
              <w:bottom w:val="nil"/>
              <w:right w:val="nil"/>
            </w:tcBorders>
            <w:hideMark/>
          </w:tcPr>
          <w:p w14:paraId="7978094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0.057</w:t>
            </w:r>
          </w:p>
        </w:tc>
        <w:tc>
          <w:tcPr>
            <w:tcW w:w="1483" w:type="dxa"/>
            <w:tcBorders>
              <w:top w:val="nil"/>
              <w:left w:val="nil"/>
              <w:bottom w:val="nil"/>
              <w:right w:val="nil"/>
            </w:tcBorders>
            <w:hideMark/>
          </w:tcPr>
          <w:p w14:paraId="0D0A131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0.192</w:t>
            </w:r>
          </w:p>
        </w:tc>
        <w:tc>
          <w:tcPr>
            <w:tcW w:w="1035" w:type="dxa"/>
            <w:tcBorders>
              <w:top w:val="nil"/>
              <w:left w:val="nil"/>
              <w:bottom w:val="nil"/>
              <w:right w:val="nil"/>
            </w:tcBorders>
            <w:hideMark/>
          </w:tcPr>
          <w:p w14:paraId="568A0DE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2.702</w:t>
            </w:r>
          </w:p>
        </w:tc>
        <w:tc>
          <w:tcPr>
            <w:tcW w:w="1035" w:type="dxa"/>
            <w:tcBorders>
              <w:top w:val="nil"/>
              <w:left w:val="nil"/>
              <w:bottom w:val="nil"/>
              <w:right w:val="nil"/>
            </w:tcBorders>
            <w:hideMark/>
          </w:tcPr>
          <w:p w14:paraId="09451105"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0.004</w:t>
            </w:r>
          </w:p>
        </w:tc>
      </w:tr>
      <w:tr w:rsidR="00CC3B59" w:rsidRPr="00CC3B59" w14:paraId="49F4EE4E" w14:textId="77777777">
        <w:trPr>
          <w:cantSplit/>
          <w:jc w:val="center"/>
        </w:trPr>
        <w:tc>
          <w:tcPr>
            <w:tcW w:w="3059" w:type="dxa"/>
            <w:vMerge/>
            <w:tcBorders>
              <w:top w:val="single" w:sz="4" w:space="0" w:color="auto"/>
              <w:left w:val="nil"/>
              <w:bottom w:val="single" w:sz="4" w:space="0" w:color="auto"/>
              <w:right w:val="nil"/>
            </w:tcBorders>
            <w:vAlign w:val="center"/>
            <w:hideMark/>
          </w:tcPr>
          <w:p w14:paraId="645811F2"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nil"/>
              <w:right w:val="nil"/>
            </w:tcBorders>
            <w:hideMark/>
          </w:tcPr>
          <w:p w14:paraId="21B56E4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Wirausaha</w:t>
            </w:r>
          </w:p>
        </w:tc>
        <w:tc>
          <w:tcPr>
            <w:tcW w:w="1344" w:type="dxa"/>
            <w:tcBorders>
              <w:top w:val="nil"/>
              <w:left w:val="nil"/>
              <w:bottom w:val="nil"/>
              <w:right w:val="nil"/>
            </w:tcBorders>
            <w:hideMark/>
          </w:tcPr>
          <w:p w14:paraId="4854227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0.296</w:t>
            </w:r>
          </w:p>
        </w:tc>
        <w:tc>
          <w:tcPr>
            <w:tcW w:w="1344" w:type="dxa"/>
            <w:tcBorders>
              <w:top w:val="nil"/>
              <w:left w:val="nil"/>
              <w:bottom w:val="nil"/>
              <w:right w:val="nil"/>
            </w:tcBorders>
            <w:hideMark/>
          </w:tcPr>
          <w:p w14:paraId="5EBBCB9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0.104</w:t>
            </w:r>
          </w:p>
        </w:tc>
        <w:tc>
          <w:tcPr>
            <w:tcW w:w="1483" w:type="dxa"/>
            <w:tcBorders>
              <w:top w:val="nil"/>
              <w:left w:val="nil"/>
              <w:bottom w:val="nil"/>
              <w:right w:val="nil"/>
            </w:tcBorders>
            <w:hideMark/>
          </w:tcPr>
          <w:p w14:paraId="657DF97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0.322</w:t>
            </w:r>
          </w:p>
        </w:tc>
        <w:tc>
          <w:tcPr>
            <w:tcW w:w="1035" w:type="dxa"/>
            <w:tcBorders>
              <w:top w:val="nil"/>
              <w:left w:val="nil"/>
              <w:bottom w:val="nil"/>
              <w:right w:val="nil"/>
            </w:tcBorders>
            <w:hideMark/>
          </w:tcPr>
          <w:p w14:paraId="2CD8C22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2.855</w:t>
            </w:r>
          </w:p>
        </w:tc>
        <w:tc>
          <w:tcPr>
            <w:tcW w:w="1035" w:type="dxa"/>
            <w:tcBorders>
              <w:top w:val="nil"/>
              <w:left w:val="nil"/>
              <w:bottom w:val="nil"/>
              <w:right w:val="nil"/>
            </w:tcBorders>
            <w:hideMark/>
          </w:tcPr>
          <w:p w14:paraId="129DC756"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0.006</w:t>
            </w:r>
          </w:p>
        </w:tc>
      </w:tr>
      <w:tr w:rsidR="00CC3B59" w:rsidRPr="00CC3B59" w14:paraId="50BB1761" w14:textId="77777777">
        <w:trPr>
          <w:cantSplit/>
          <w:jc w:val="center"/>
        </w:trPr>
        <w:tc>
          <w:tcPr>
            <w:tcW w:w="3059" w:type="dxa"/>
            <w:vMerge/>
            <w:tcBorders>
              <w:top w:val="single" w:sz="4" w:space="0" w:color="auto"/>
              <w:left w:val="nil"/>
              <w:bottom w:val="single" w:sz="4" w:space="0" w:color="auto"/>
              <w:right w:val="nil"/>
            </w:tcBorders>
            <w:vAlign w:val="center"/>
            <w:hideMark/>
          </w:tcPr>
          <w:p w14:paraId="54670BCA"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nil"/>
              <w:right w:val="nil"/>
            </w:tcBorders>
            <w:hideMark/>
          </w:tcPr>
          <w:p w14:paraId="103C1BF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Modal Usaha</w:t>
            </w:r>
          </w:p>
        </w:tc>
        <w:tc>
          <w:tcPr>
            <w:tcW w:w="1344" w:type="dxa"/>
            <w:tcBorders>
              <w:top w:val="nil"/>
              <w:left w:val="nil"/>
              <w:bottom w:val="nil"/>
              <w:right w:val="nil"/>
            </w:tcBorders>
            <w:hideMark/>
          </w:tcPr>
          <w:p w14:paraId="6D0A0642"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0.596</w:t>
            </w:r>
          </w:p>
        </w:tc>
        <w:tc>
          <w:tcPr>
            <w:tcW w:w="1344" w:type="dxa"/>
            <w:tcBorders>
              <w:top w:val="nil"/>
              <w:left w:val="nil"/>
              <w:bottom w:val="nil"/>
              <w:right w:val="nil"/>
            </w:tcBorders>
            <w:hideMark/>
          </w:tcPr>
          <w:p w14:paraId="349EF3E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0.106</w:t>
            </w:r>
          </w:p>
        </w:tc>
        <w:tc>
          <w:tcPr>
            <w:tcW w:w="1483" w:type="dxa"/>
            <w:tcBorders>
              <w:top w:val="nil"/>
              <w:left w:val="nil"/>
              <w:bottom w:val="nil"/>
              <w:right w:val="nil"/>
            </w:tcBorders>
            <w:hideMark/>
          </w:tcPr>
          <w:p w14:paraId="50FFF4B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0.096</w:t>
            </w:r>
          </w:p>
        </w:tc>
        <w:tc>
          <w:tcPr>
            <w:tcW w:w="1035" w:type="dxa"/>
            <w:tcBorders>
              <w:top w:val="nil"/>
              <w:left w:val="nil"/>
              <w:bottom w:val="nil"/>
              <w:right w:val="nil"/>
            </w:tcBorders>
            <w:hideMark/>
          </w:tcPr>
          <w:p w14:paraId="065B8D0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3.908</w:t>
            </w:r>
          </w:p>
        </w:tc>
        <w:tc>
          <w:tcPr>
            <w:tcW w:w="1035" w:type="dxa"/>
            <w:tcBorders>
              <w:top w:val="nil"/>
              <w:left w:val="nil"/>
              <w:bottom w:val="nil"/>
              <w:right w:val="nil"/>
            </w:tcBorders>
            <w:hideMark/>
          </w:tcPr>
          <w:p w14:paraId="013E5E7A"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0.008</w:t>
            </w:r>
          </w:p>
        </w:tc>
      </w:tr>
      <w:tr w:rsidR="00CC3B59" w:rsidRPr="00CC3B59" w14:paraId="61241753" w14:textId="77777777">
        <w:trPr>
          <w:cantSplit/>
          <w:jc w:val="center"/>
        </w:trPr>
        <w:tc>
          <w:tcPr>
            <w:tcW w:w="3059" w:type="dxa"/>
            <w:vMerge/>
            <w:tcBorders>
              <w:top w:val="single" w:sz="4" w:space="0" w:color="auto"/>
              <w:left w:val="nil"/>
              <w:bottom w:val="single" w:sz="4" w:space="0" w:color="auto"/>
              <w:right w:val="nil"/>
            </w:tcBorders>
            <w:vAlign w:val="center"/>
            <w:hideMark/>
          </w:tcPr>
          <w:p w14:paraId="347CD2C2" w14:textId="77777777" w:rsidR="00CC3B59" w:rsidRPr="00CC3B59" w:rsidRDefault="00CC3B59" w:rsidP="00CC3B59">
            <w:pPr>
              <w:pStyle w:val="BodyText"/>
              <w:spacing w:before="221" w:line="264" w:lineRule="auto"/>
              <w:ind w:left="142" w:right="139"/>
              <w:jc w:val="both"/>
              <w:rPr>
                <w:w w:val="115"/>
                <w:lang w:val="id-ID"/>
              </w:rPr>
            </w:pPr>
          </w:p>
        </w:tc>
        <w:tc>
          <w:tcPr>
            <w:tcW w:w="2317" w:type="dxa"/>
            <w:tcBorders>
              <w:top w:val="nil"/>
              <w:left w:val="nil"/>
              <w:bottom w:val="single" w:sz="4" w:space="0" w:color="auto"/>
              <w:right w:val="nil"/>
            </w:tcBorders>
            <w:hideMark/>
          </w:tcPr>
          <w:p w14:paraId="33AE3EB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Strategi Pemasaran</w:t>
            </w:r>
          </w:p>
        </w:tc>
        <w:tc>
          <w:tcPr>
            <w:tcW w:w="1344" w:type="dxa"/>
            <w:tcBorders>
              <w:top w:val="nil"/>
              <w:left w:val="nil"/>
              <w:bottom w:val="single" w:sz="4" w:space="0" w:color="auto"/>
              <w:right w:val="nil"/>
            </w:tcBorders>
            <w:hideMark/>
          </w:tcPr>
          <w:p w14:paraId="3EA8849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0.208</w:t>
            </w:r>
          </w:p>
        </w:tc>
        <w:tc>
          <w:tcPr>
            <w:tcW w:w="1344" w:type="dxa"/>
            <w:tcBorders>
              <w:top w:val="nil"/>
              <w:left w:val="nil"/>
              <w:bottom w:val="single" w:sz="4" w:space="0" w:color="auto"/>
              <w:right w:val="nil"/>
            </w:tcBorders>
            <w:hideMark/>
          </w:tcPr>
          <w:p w14:paraId="61F4533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0.071</w:t>
            </w:r>
          </w:p>
        </w:tc>
        <w:tc>
          <w:tcPr>
            <w:tcW w:w="1483" w:type="dxa"/>
            <w:tcBorders>
              <w:top w:val="nil"/>
              <w:left w:val="nil"/>
              <w:bottom w:val="single" w:sz="4" w:space="0" w:color="auto"/>
              <w:right w:val="nil"/>
            </w:tcBorders>
            <w:hideMark/>
          </w:tcPr>
          <w:p w14:paraId="7529A9E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0.328</w:t>
            </w:r>
          </w:p>
        </w:tc>
        <w:tc>
          <w:tcPr>
            <w:tcW w:w="1035" w:type="dxa"/>
            <w:tcBorders>
              <w:top w:val="nil"/>
              <w:left w:val="nil"/>
              <w:bottom w:val="single" w:sz="4" w:space="0" w:color="auto"/>
              <w:right w:val="nil"/>
            </w:tcBorders>
            <w:hideMark/>
          </w:tcPr>
          <w:p w14:paraId="5A67772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2.947</w:t>
            </w:r>
          </w:p>
        </w:tc>
        <w:tc>
          <w:tcPr>
            <w:tcW w:w="1035" w:type="dxa"/>
            <w:tcBorders>
              <w:top w:val="nil"/>
              <w:left w:val="nil"/>
              <w:bottom w:val="single" w:sz="4" w:space="0" w:color="auto"/>
              <w:right w:val="nil"/>
            </w:tcBorders>
            <w:hideMark/>
          </w:tcPr>
          <w:p w14:paraId="4E52FF97"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0.005</w:t>
            </w:r>
          </w:p>
        </w:tc>
      </w:tr>
    </w:tbl>
    <w:p w14:paraId="409FB254" w14:textId="77777777" w:rsidR="00CC3B59" w:rsidRPr="00CC3B59" w:rsidRDefault="00CC3B59" w:rsidP="00CC3B59">
      <w:pPr>
        <w:pStyle w:val="BodyText"/>
        <w:numPr>
          <w:ilvl w:val="0"/>
          <w:numId w:val="34"/>
        </w:numPr>
        <w:spacing w:before="221" w:line="264" w:lineRule="auto"/>
        <w:ind w:right="139"/>
        <w:jc w:val="both"/>
        <w:rPr>
          <w:bCs/>
          <w:w w:val="115"/>
          <w:lang w:val="id-ID"/>
        </w:rPr>
      </w:pPr>
      <w:bookmarkStart w:id="97" w:name="_Hlk89774684"/>
      <w:proofErr w:type="spellStart"/>
      <w:r w:rsidRPr="00CC3B59">
        <w:rPr>
          <w:bCs/>
          <w:w w:val="115"/>
          <w:lang w:val="en-ID"/>
        </w:rPr>
        <w:t>Pengujian</w:t>
      </w:r>
      <w:proofErr w:type="spellEnd"/>
      <w:r w:rsidRPr="00CC3B59">
        <w:rPr>
          <w:bCs/>
          <w:w w:val="115"/>
          <w:lang w:val="en-ID"/>
        </w:rPr>
        <w:t xml:space="preserve"> </w:t>
      </w:r>
      <w:proofErr w:type="spellStart"/>
      <w:r w:rsidRPr="00CC3B59">
        <w:rPr>
          <w:bCs/>
          <w:w w:val="115"/>
          <w:lang w:val="en-ID"/>
        </w:rPr>
        <w:t>dengan</w:t>
      </w:r>
      <w:proofErr w:type="spellEnd"/>
      <w:r w:rsidRPr="00CC3B59">
        <w:rPr>
          <w:bCs/>
          <w:w w:val="115"/>
          <w:lang w:val="en-ID"/>
        </w:rPr>
        <w:t xml:space="preserve"> </w:t>
      </w:r>
      <w:proofErr w:type="spellStart"/>
      <w:r w:rsidRPr="00CC3B59">
        <w:rPr>
          <w:bCs/>
          <w:w w:val="115"/>
          <w:lang w:val="en-ID"/>
        </w:rPr>
        <w:t>menggunakan</w:t>
      </w:r>
      <w:proofErr w:type="spellEnd"/>
      <w:r w:rsidRPr="00CC3B59">
        <w:rPr>
          <w:bCs/>
          <w:w w:val="115"/>
          <w:lang w:val="en-ID"/>
        </w:rPr>
        <w:t xml:space="preserve"> </w:t>
      </w:r>
      <w:proofErr w:type="spellStart"/>
      <w:r w:rsidRPr="00CC3B59">
        <w:rPr>
          <w:bCs/>
          <w:w w:val="115"/>
          <w:lang w:val="en-ID"/>
        </w:rPr>
        <w:t>regresi</w:t>
      </w:r>
      <w:proofErr w:type="spellEnd"/>
      <w:r w:rsidRPr="00CC3B59">
        <w:rPr>
          <w:bCs/>
          <w:w w:val="115"/>
          <w:lang w:val="en-ID"/>
        </w:rPr>
        <w:t xml:space="preserve"> </w:t>
      </w:r>
      <w:r w:rsidRPr="00CC3B59">
        <w:rPr>
          <w:bCs/>
          <w:w w:val="115"/>
          <w:lang w:val="id-ID"/>
        </w:rPr>
        <w:t xml:space="preserve">linear </w:t>
      </w:r>
      <w:proofErr w:type="spellStart"/>
      <w:r w:rsidRPr="00CC3B59">
        <w:rPr>
          <w:bCs/>
          <w:w w:val="115"/>
          <w:lang w:val="en-ID"/>
        </w:rPr>
        <w:t>berganda</w:t>
      </w:r>
      <w:proofErr w:type="spellEnd"/>
      <w:r w:rsidRPr="00CC3B59">
        <w:rPr>
          <w:bCs/>
          <w:w w:val="115"/>
          <w:lang w:val="en-ID"/>
        </w:rPr>
        <w:t xml:space="preserve"> pada </w:t>
      </w:r>
      <w:proofErr w:type="spellStart"/>
      <w:r w:rsidRPr="00CC3B59">
        <w:rPr>
          <w:bCs/>
          <w:w w:val="115"/>
          <w:lang w:val="en-ID"/>
        </w:rPr>
        <w:t>hipotesa</w:t>
      </w:r>
      <w:proofErr w:type="spellEnd"/>
      <w:r w:rsidRPr="00CC3B59">
        <w:rPr>
          <w:bCs/>
          <w:w w:val="115"/>
          <w:lang w:val="en-ID"/>
        </w:rPr>
        <w:t xml:space="preserve"> </w:t>
      </w:r>
      <w:proofErr w:type="spellStart"/>
      <w:r w:rsidRPr="00CC3B59">
        <w:rPr>
          <w:bCs/>
          <w:w w:val="115"/>
          <w:lang w:val="en-ID"/>
        </w:rPr>
        <w:t>pengaruh</w:t>
      </w:r>
      <w:proofErr w:type="spellEnd"/>
      <w:r w:rsidRPr="00CC3B59">
        <w:rPr>
          <w:bCs/>
          <w:w w:val="115"/>
          <w:lang w:val="en-ID"/>
        </w:rPr>
        <w:t xml:space="preserve"> </w:t>
      </w:r>
      <w:r w:rsidRPr="00CC3B59">
        <w:rPr>
          <w:w w:val="115"/>
          <w:lang w:val="id-ID"/>
        </w:rPr>
        <w:t xml:space="preserve">Akad Murabahah Terhadap Perkembangan UMKM </w:t>
      </w:r>
      <w:proofErr w:type="spellStart"/>
      <w:r w:rsidRPr="00CC3B59">
        <w:rPr>
          <w:bCs/>
          <w:w w:val="115"/>
          <w:lang w:val="en-ID"/>
        </w:rPr>
        <w:t>menunjukkan</w:t>
      </w:r>
      <w:proofErr w:type="spellEnd"/>
      <w:r w:rsidRPr="00CC3B59">
        <w:rPr>
          <w:bCs/>
          <w:w w:val="115"/>
          <w:lang w:val="en-ID"/>
        </w:rPr>
        <w:t xml:space="preserve"> </w:t>
      </w:r>
      <w:proofErr w:type="spellStart"/>
      <w:r w:rsidRPr="00CC3B59">
        <w:rPr>
          <w:bCs/>
          <w:w w:val="115"/>
          <w:lang w:val="en-ID"/>
        </w:rPr>
        <w:t>nilai</w:t>
      </w:r>
      <w:proofErr w:type="spellEnd"/>
      <w:r w:rsidRPr="00CC3B59">
        <w:rPr>
          <w:bCs/>
          <w:w w:val="115"/>
          <w:lang w:val="en-ID"/>
        </w:rPr>
        <w:t xml:space="preserve"> </w:t>
      </w:r>
      <w:proofErr w:type="spellStart"/>
      <w:r w:rsidRPr="00CC3B59">
        <w:rPr>
          <w:bCs/>
          <w:w w:val="115"/>
          <w:lang w:val="en-ID"/>
        </w:rPr>
        <w:t>signifikansi</w:t>
      </w:r>
      <w:proofErr w:type="spellEnd"/>
      <w:r w:rsidRPr="00CC3B59">
        <w:rPr>
          <w:bCs/>
          <w:w w:val="115"/>
          <w:lang w:val="en-ID"/>
        </w:rPr>
        <w:t xml:space="preserve"> </w:t>
      </w:r>
      <w:proofErr w:type="spellStart"/>
      <w:r w:rsidRPr="00CC3B59">
        <w:rPr>
          <w:bCs/>
          <w:w w:val="115"/>
          <w:lang w:val="en-ID"/>
        </w:rPr>
        <w:t>sebesar</w:t>
      </w:r>
      <w:proofErr w:type="spellEnd"/>
      <w:r w:rsidRPr="00CC3B59">
        <w:rPr>
          <w:bCs/>
          <w:w w:val="115"/>
          <w:lang w:val="en-ID"/>
        </w:rPr>
        <w:t xml:space="preserve"> </w:t>
      </w:r>
      <w:r w:rsidRPr="00CC3B59">
        <w:rPr>
          <w:bCs/>
          <w:w w:val="115"/>
          <w:lang w:val="id-ID"/>
        </w:rPr>
        <w:t>0,</w:t>
      </w:r>
      <w:r w:rsidRPr="00CC3B59">
        <w:rPr>
          <w:bCs/>
          <w:w w:val="115"/>
          <w:lang w:val="en-ID"/>
        </w:rPr>
        <w:t>00</w:t>
      </w:r>
      <w:r w:rsidRPr="00CC3B59">
        <w:rPr>
          <w:bCs/>
          <w:w w:val="115"/>
          <w:lang w:val="id-ID"/>
        </w:rPr>
        <w:t>4</w:t>
      </w:r>
      <w:r w:rsidRPr="00CC3B59">
        <w:rPr>
          <w:bCs/>
          <w:w w:val="115"/>
          <w:lang w:val="en-ID"/>
        </w:rPr>
        <w:t xml:space="preserve">, </w:t>
      </w:r>
      <w:proofErr w:type="spellStart"/>
      <w:r w:rsidRPr="00CC3B59">
        <w:rPr>
          <w:bCs/>
          <w:w w:val="115"/>
          <w:lang w:val="en-ID"/>
        </w:rPr>
        <w:t>lebih</w:t>
      </w:r>
      <w:proofErr w:type="spellEnd"/>
      <w:r w:rsidRPr="00CC3B59">
        <w:rPr>
          <w:bCs/>
          <w:w w:val="115"/>
          <w:lang w:val="en-ID"/>
        </w:rPr>
        <w:t xml:space="preserve"> </w:t>
      </w:r>
      <w:proofErr w:type="spellStart"/>
      <w:r w:rsidRPr="00CC3B59">
        <w:rPr>
          <w:bCs/>
          <w:w w:val="115"/>
          <w:lang w:val="en-ID"/>
        </w:rPr>
        <w:t>kecil</w:t>
      </w:r>
      <w:proofErr w:type="spellEnd"/>
      <w:r w:rsidRPr="00CC3B59">
        <w:rPr>
          <w:bCs/>
          <w:w w:val="115"/>
          <w:lang w:val="en-ID"/>
        </w:rPr>
        <w:t xml:space="preserve"> </w:t>
      </w:r>
      <w:proofErr w:type="spellStart"/>
      <w:r w:rsidRPr="00CC3B59">
        <w:rPr>
          <w:bCs/>
          <w:w w:val="115"/>
          <w:lang w:val="en-ID"/>
        </w:rPr>
        <w:t>dari</w:t>
      </w:r>
      <w:proofErr w:type="spellEnd"/>
      <w:r w:rsidRPr="00CC3B59">
        <w:rPr>
          <w:bCs/>
          <w:w w:val="115"/>
          <w:lang w:val="en-ID"/>
        </w:rPr>
        <w:t xml:space="preserve"> 0,05</w:t>
      </w:r>
      <w:r w:rsidRPr="00CC3B59">
        <w:rPr>
          <w:bCs/>
          <w:w w:val="115"/>
          <w:lang w:val="id-ID"/>
        </w:rPr>
        <w:t xml:space="preserve">. Karena tingkat signifikan 0,004 &lt; 0,05, sehingga </w:t>
      </w:r>
      <w:r w:rsidRPr="00CC3B59">
        <w:rPr>
          <w:b/>
          <w:bCs/>
          <w:w w:val="115"/>
          <w:lang w:val="id-ID"/>
        </w:rPr>
        <w:t xml:space="preserve">H1 </w:t>
      </w:r>
      <w:r w:rsidRPr="00CC3B59">
        <w:rPr>
          <w:bCs/>
          <w:w w:val="115"/>
          <w:lang w:val="id-ID"/>
        </w:rPr>
        <w:t xml:space="preserve">yang menyatakan bahwa variabel </w:t>
      </w:r>
      <w:r w:rsidRPr="00CC3B59">
        <w:rPr>
          <w:w w:val="115"/>
          <w:lang w:val="id-ID"/>
        </w:rPr>
        <w:t xml:space="preserve">Akad Murabahah </w:t>
      </w:r>
      <w:r w:rsidRPr="00CC3B59">
        <w:rPr>
          <w:bCs/>
          <w:w w:val="115"/>
          <w:lang w:val="id-ID"/>
        </w:rPr>
        <w:t xml:space="preserve">(X1) secara parsial mempunyai pengaruh </w:t>
      </w:r>
      <w:r w:rsidRPr="00CC3B59">
        <w:rPr>
          <w:w w:val="115"/>
          <w:lang w:val="id-ID"/>
        </w:rPr>
        <w:t xml:space="preserve">Terhadap Perkembangan UMKM (Y) </w:t>
      </w:r>
      <w:r w:rsidRPr="00CC3B59">
        <w:rPr>
          <w:b/>
          <w:bCs/>
          <w:w w:val="115"/>
          <w:lang w:val="id-ID"/>
        </w:rPr>
        <w:t>diterima.</w:t>
      </w:r>
    </w:p>
    <w:p w14:paraId="49891EED" w14:textId="77777777" w:rsidR="00CC3B59" w:rsidRPr="00CC3B59" w:rsidRDefault="00CC3B59" w:rsidP="00CC3B59">
      <w:pPr>
        <w:pStyle w:val="BodyText"/>
        <w:numPr>
          <w:ilvl w:val="0"/>
          <w:numId w:val="34"/>
        </w:numPr>
        <w:spacing w:before="221" w:line="264" w:lineRule="auto"/>
        <w:ind w:right="139"/>
        <w:jc w:val="both"/>
        <w:rPr>
          <w:bCs/>
          <w:w w:val="115"/>
          <w:lang w:val="id-ID"/>
        </w:rPr>
      </w:pPr>
      <w:r w:rsidRPr="00CC3B59">
        <w:rPr>
          <w:bCs/>
          <w:w w:val="115"/>
          <w:lang w:val="id-ID"/>
        </w:rPr>
        <w:t xml:space="preserve">Pengujian dengan menggunakan regresi linear berganda pada hipotesa pengaruh </w:t>
      </w:r>
      <w:r w:rsidRPr="00CC3B59">
        <w:rPr>
          <w:w w:val="115"/>
          <w:lang w:val="id-ID"/>
        </w:rPr>
        <w:t xml:space="preserve">Karakteristik Wirausaha Terhadap Perkembangan UMKM </w:t>
      </w:r>
      <w:r w:rsidRPr="00CC3B59">
        <w:rPr>
          <w:bCs/>
          <w:w w:val="115"/>
          <w:lang w:val="id-ID"/>
        </w:rPr>
        <w:t xml:space="preserve">menunjukkan nilai signifikansi sebesar 0,006, lebih kecil dari 0,05. Karena tingkat signifikan 0,006 &lt; 0,05, sehingga </w:t>
      </w:r>
      <w:r w:rsidRPr="00CC3B59">
        <w:rPr>
          <w:b/>
          <w:bCs/>
          <w:w w:val="115"/>
          <w:lang w:val="id-ID"/>
        </w:rPr>
        <w:t xml:space="preserve">H2 </w:t>
      </w:r>
      <w:r w:rsidRPr="00CC3B59">
        <w:rPr>
          <w:bCs/>
          <w:w w:val="115"/>
          <w:lang w:val="id-ID"/>
        </w:rPr>
        <w:t xml:space="preserve">yang menyatakan bahwa variabel </w:t>
      </w:r>
      <w:r w:rsidRPr="00CC3B59">
        <w:rPr>
          <w:w w:val="115"/>
          <w:lang w:val="id-ID"/>
        </w:rPr>
        <w:t xml:space="preserve">Karakteristik Wirausaha </w:t>
      </w:r>
      <w:r w:rsidRPr="00CC3B59">
        <w:rPr>
          <w:bCs/>
          <w:w w:val="115"/>
          <w:lang w:val="id-ID"/>
        </w:rPr>
        <w:t xml:space="preserve">(X2) secara parsial mempunyai pengaruh </w:t>
      </w:r>
      <w:r w:rsidRPr="00CC3B59">
        <w:rPr>
          <w:w w:val="115"/>
          <w:lang w:val="id-ID"/>
        </w:rPr>
        <w:t xml:space="preserve">Terhadap Perkembangan UMKM (Y) </w:t>
      </w:r>
      <w:r w:rsidRPr="00CC3B59">
        <w:rPr>
          <w:b/>
          <w:bCs/>
          <w:w w:val="115"/>
          <w:lang w:val="id-ID"/>
        </w:rPr>
        <w:t>diterima.</w:t>
      </w:r>
    </w:p>
    <w:p w14:paraId="2C743ED8" w14:textId="77777777" w:rsidR="00CC3B59" w:rsidRPr="00CC3B59" w:rsidRDefault="00CC3B59" w:rsidP="00CC3B59">
      <w:pPr>
        <w:pStyle w:val="BodyText"/>
        <w:numPr>
          <w:ilvl w:val="0"/>
          <w:numId w:val="34"/>
        </w:numPr>
        <w:spacing w:before="221" w:line="264" w:lineRule="auto"/>
        <w:ind w:right="139"/>
        <w:jc w:val="both"/>
        <w:rPr>
          <w:bCs/>
          <w:w w:val="115"/>
          <w:lang w:val="id-ID"/>
        </w:rPr>
      </w:pPr>
      <w:r w:rsidRPr="00CC3B59">
        <w:rPr>
          <w:bCs/>
          <w:w w:val="115"/>
          <w:lang w:val="id-ID"/>
        </w:rPr>
        <w:t xml:space="preserve">Pengujian dengan menggunakan regresi linear berganda pada hipotesa pengaruh </w:t>
      </w:r>
      <w:r w:rsidRPr="00CC3B59">
        <w:rPr>
          <w:w w:val="115"/>
          <w:lang w:val="id-ID"/>
        </w:rPr>
        <w:t xml:space="preserve">Modal Usaha Terhadap Perkembangan UMKM </w:t>
      </w:r>
      <w:r w:rsidRPr="00CC3B59">
        <w:rPr>
          <w:bCs/>
          <w:w w:val="115"/>
          <w:lang w:val="id-ID"/>
        </w:rPr>
        <w:t xml:space="preserve">menunjukkan nilai signifikansi sebesar 0,008, lebih kecil dari 0,05. Karena tingkat signifikan 0,008 &lt; 0,05, sehingga </w:t>
      </w:r>
      <w:r w:rsidRPr="00CC3B59">
        <w:rPr>
          <w:b/>
          <w:bCs/>
          <w:w w:val="115"/>
          <w:lang w:val="id-ID"/>
        </w:rPr>
        <w:t xml:space="preserve">H3 </w:t>
      </w:r>
      <w:r w:rsidRPr="00CC3B59">
        <w:rPr>
          <w:bCs/>
          <w:w w:val="115"/>
          <w:lang w:val="id-ID"/>
        </w:rPr>
        <w:t xml:space="preserve">yang menyatakan bahwa variabel </w:t>
      </w:r>
      <w:r w:rsidRPr="00CC3B59">
        <w:rPr>
          <w:w w:val="115"/>
          <w:lang w:val="id-ID"/>
        </w:rPr>
        <w:t xml:space="preserve">Modal Usaha </w:t>
      </w:r>
      <w:r w:rsidRPr="00CC3B59">
        <w:rPr>
          <w:bCs/>
          <w:w w:val="115"/>
          <w:lang w:val="id-ID"/>
        </w:rPr>
        <w:t xml:space="preserve">(X3) secara parsial mempunyai pengaruh </w:t>
      </w:r>
      <w:r w:rsidRPr="00CC3B59">
        <w:rPr>
          <w:w w:val="115"/>
          <w:lang w:val="id-ID"/>
        </w:rPr>
        <w:t xml:space="preserve">Terhadap Perkembangan UMKM (Y) </w:t>
      </w:r>
      <w:r w:rsidRPr="00CC3B59">
        <w:rPr>
          <w:b/>
          <w:bCs/>
          <w:w w:val="115"/>
          <w:lang w:val="id-ID"/>
        </w:rPr>
        <w:t>diterima.</w:t>
      </w:r>
    </w:p>
    <w:p w14:paraId="029BA8A8" w14:textId="77777777" w:rsidR="00CC3B59" w:rsidRPr="00CC3B59" w:rsidRDefault="00CC3B59" w:rsidP="00CC3B59">
      <w:pPr>
        <w:pStyle w:val="BodyText"/>
        <w:numPr>
          <w:ilvl w:val="0"/>
          <w:numId w:val="34"/>
        </w:numPr>
        <w:spacing w:before="221" w:line="264" w:lineRule="auto"/>
        <w:ind w:right="139"/>
        <w:jc w:val="both"/>
        <w:rPr>
          <w:bCs/>
          <w:w w:val="115"/>
          <w:lang w:val="id-ID"/>
        </w:rPr>
      </w:pPr>
      <w:r w:rsidRPr="00CC3B59">
        <w:rPr>
          <w:bCs/>
          <w:w w:val="115"/>
          <w:lang w:val="id-ID"/>
        </w:rPr>
        <w:lastRenderedPageBreak/>
        <w:t xml:space="preserve">Pengujian dengan menggunakan regresi linear berganda pada hipotesa pengaruh </w:t>
      </w:r>
      <w:r w:rsidRPr="00CC3B59">
        <w:rPr>
          <w:w w:val="115"/>
          <w:lang w:val="id-ID"/>
        </w:rPr>
        <w:t xml:space="preserve">Strategi Pemasaran Terhadap Perkembangan UMKM </w:t>
      </w:r>
      <w:r w:rsidRPr="00CC3B59">
        <w:rPr>
          <w:bCs/>
          <w:w w:val="115"/>
          <w:lang w:val="id-ID"/>
        </w:rPr>
        <w:t xml:space="preserve">menunjukkan nilai signifikansi sebesar 0,005, lebih kecil dari 0,05. Karena tingkat signifikan 0,005 &lt; 0,05, sehingga </w:t>
      </w:r>
      <w:r w:rsidRPr="00CC3B59">
        <w:rPr>
          <w:b/>
          <w:bCs/>
          <w:w w:val="115"/>
          <w:lang w:val="id-ID"/>
        </w:rPr>
        <w:t xml:space="preserve">H4 </w:t>
      </w:r>
      <w:r w:rsidRPr="00CC3B59">
        <w:rPr>
          <w:bCs/>
          <w:w w:val="115"/>
          <w:lang w:val="id-ID"/>
        </w:rPr>
        <w:t xml:space="preserve">yang menyatakan bahwa variabel </w:t>
      </w:r>
      <w:r w:rsidRPr="00CC3B59">
        <w:rPr>
          <w:w w:val="115"/>
          <w:lang w:val="id-ID"/>
        </w:rPr>
        <w:t xml:space="preserve">Strategi Pemasaran </w:t>
      </w:r>
      <w:r w:rsidRPr="00CC3B59">
        <w:rPr>
          <w:bCs/>
          <w:w w:val="115"/>
          <w:lang w:val="id-ID"/>
        </w:rPr>
        <w:t xml:space="preserve">(X4) secara parsial mempunyai pengaruh </w:t>
      </w:r>
      <w:r w:rsidRPr="00CC3B59">
        <w:rPr>
          <w:w w:val="115"/>
          <w:lang w:val="id-ID"/>
        </w:rPr>
        <w:t xml:space="preserve">Terhadap Perkembangan UMKM (Y) </w:t>
      </w:r>
      <w:r w:rsidRPr="00CC3B59">
        <w:rPr>
          <w:b/>
          <w:bCs/>
          <w:w w:val="115"/>
          <w:lang w:val="id-ID"/>
        </w:rPr>
        <w:t>diterima.</w:t>
      </w:r>
    </w:p>
    <w:p w14:paraId="28A1F3BF" w14:textId="77777777" w:rsidR="00CC3B59" w:rsidRPr="00CC3B59" w:rsidRDefault="00CC3B59" w:rsidP="00CC3B59">
      <w:pPr>
        <w:pStyle w:val="BodyText"/>
        <w:spacing w:before="221" w:line="264" w:lineRule="auto"/>
        <w:ind w:left="142" w:right="139"/>
        <w:jc w:val="both"/>
        <w:rPr>
          <w:i/>
          <w:iCs/>
          <w:w w:val="115"/>
          <w:lang w:val="id-ID"/>
        </w:rPr>
      </w:pPr>
      <w:bookmarkStart w:id="98" w:name="_Toc131181158"/>
      <w:bookmarkStart w:id="99" w:name="_Hlk79841551"/>
      <w:bookmarkStart w:id="100" w:name="_Hlk54020956"/>
      <w:bookmarkStart w:id="101" w:name="_Hlk46239400"/>
      <w:bookmarkStart w:id="102" w:name="_Hlk76556382"/>
      <w:bookmarkEnd w:id="97"/>
    </w:p>
    <w:p w14:paraId="6810C180" w14:textId="77777777" w:rsidR="00CC3B59" w:rsidRPr="00CC3B59" w:rsidRDefault="00CC3B59" w:rsidP="00CC3B59">
      <w:pPr>
        <w:pStyle w:val="BodyText"/>
        <w:spacing w:before="221" w:line="264" w:lineRule="auto"/>
        <w:ind w:left="142" w:right="139"/>
        <w:jc w:val="both"/>
        <w:rPr>
          <w:b/>
          <w:bCs/>
          <w:i/>
          <w:iCs/>
          <w:w w:val="115"/>
          <w:lang w:val="en-ID"/>
        </w:rPr>
      </w:pPr>
      <w:r w:rsidRPr="00CC3B59">
        <w:rPr>
          <w:b/>
          <w:bCs/>
          <w:iCs/>
          <w:w w:val="115"/>
          <w:lang w:val="en-ID"/>
        </w:rPr>
        <w:t xml:space="preserve">Table </w:t>
      </w:r>
      <w:bookmarkEnd w:id="98"/>
      <w:r w:rsidRPr="00CC3B59">
        <w:rPr>
          <w:b/>
          <w:bCs/>
          <w:iCs/>
          <w:w w:val="115"/>
          <w:lang w:val="en-ID"/>
        </w:rPr>
        <w:t xml:space="preserve">9. </w:t>
      </w:r>
      <w:bookmarkStart w:id="103" w:name="_Toc131181159"/>
      <w:bookmarkStart w:id="104" w:name="_Hlk54020973"/>
      <w:r w:rsidRPr="00CC3B59">
        <w:rPr>
          <w:b/>
          <w:bCs/>
          <w:iCs/>
          <w:w w:val="115"/>
          <w:lang w:val="en-ID"/>
        </w:rPr>
        <w:t xml:space="preserve">Hasil </w:t>
      </w:r>
      <w:proofErr w:type="spellStart"/>
      <w:r w:rsidRPr="00CC3B59">
        <w:rPr>
          <w:b/>
          <w:bCs/>
          <w:iCs/>
          <w:w w:val="115"/>
          <w:lang w:val="en-ID"/>
        </w:rPr>
        <w:t>Pengujian</w:t>
      </w:r>
      <w:proofErr w:type="spellEnd"/>
      <w:r w:rsidRPr="00CC3B59">
        <w:rPr>
          <w:b/>
          <w:bCs/>
          <w:iCs/>
          <w:w w:val="115"/>
          <w:lang w:val="en-ID"/>
        </w:rPr>
        <w:t xml:space="preserve"> </w:t>
      </w:r>
      <w:proofErr w:type="spellStart"/>
      <w:r w:rsidRPr="00CC3B59">
        <w:rPr>
          <w:b/>
          <w:bCs/>
          <w:iCs/>
          <w:w w:val="115"/>
          <w:lang w:val="en-ID"/>
        </w:rPr>
        <w:t>Hipotesis</w:t>
      </w:r>
      <w:bookmarkEnd w:id="99"/>
      <w:bookmarkEnd w:id="103"/>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29"/>
        <w:gridCol w:w="3263"/>
        <w:gridCol w:w="1969"/>
        <w:gridCol w:w="2004"/>
      </w:tblGrid>
      <w:tr w:rsidR="00CC3B59" w:rsidRPr="00CC3B59" w14:paraId="25213A65" w14:textId="77777777">
        <w:trPr>
          <w:jc w:val="center"/>
        </w:trPr>
        <w:tc>
          <w:tcPr>
            <w:tcW w:w="691" w:type="dxa"/>
            <w:tcBorders>
              <w:top w:val="single" w:sz="4" w:space="0" w:color="auto"/>
              <w:left w:val="nil"/>
              <w:bottom w:val="single" w:sz="4" w:space="0" w:color="auto"/>
              <w:right w:val="nil"/>
            </w:tcBorders>
            <w:hideMark/>
          </w:tcPr>
          <w:p w14:paraId="65DC378B" w14:textId="77777777" w:rsidR="00CC3B59" w:rsidRPr="00CC3B59" w:rsidRDefault="00CC3B59" w:rsidP="00CC3B59">
            <w:pPr>
              <w:pStyle w:val="BodyText"/>
              <w:spacing w:before="221" w:line="264" w:lineRule="auto"/>
              <w:ind w:left="142" w:right="139"/>
              <w:jc w:val="both"/>
              <w:rPr>
                <w:b/>
                <w:w w:val="115"/>
                <w:lang w:val="en-ID"/>
              </w:rPr>
            </w:pPr>
            <w:bookmarkStart w:id="105" w:name="_Hlk54007121"/>
            <w:bookmarkEnd w:id="100"/>
            <w:bookmarkEnd w:id="101"/>
            <w:r w:rsidRPr="00CC3B59">
              <w:rPr>
                <w:b/>
                <w:w w:val="115"/>
                <w:lang w:val="en-ID"/>
              </w:rPr>
              <w:t xml:space="preserve">No. </w:t>
            </w:r>
          </w:p>
        </w:tc>
        <w:tc>
          <w:tcPr>
            <w:tcW w:w="3263" w:type="dxa"/>
            <w:tcBorders>
              <w:top w:val="single" w:sz="4" w:space="0" w:color="auto"/>
              <w:left w:val="nil"/>
              <w:bottom w:val="single" w:sz="4" w:space="0" w:color="auto"/>
              <w:right w:val="nil"/>
            </w:tcBorders>
            <w:hideMark/>
          </w:tcPr>
          <w:p w14:paraId="4C4BCCDA" w14:textId="77777777" w:rsidR="00CC3B59" w:rsidRPr="00CC3B59" w:rsidRDefault="00CC3B59" w:rsidP="00CC3B59">
            <w:pPr>
              <w:pStyle w:val="BodyText"/>
              <w:spacing w:before="221" w:line="264" w:lineRule="auto"/>
              <w:ind w:left="142" w:right="139"/>
              <w:jc w:val="both"/>
              <w:rPr>
                <w:b/>
                <w:w w:val="115"/>
                <w:lang w:val="en-ID"/>
              </w:rPr>
            </w:pPr>
            <w:proofErr w:type="spellStart"/>
            <w:r w:rsidRPr="00CC3B59">
              <w:rPr>
                <w:b/>
                <w:w w:val="115"/>
                <w:lang w:val="en-ID"/>
              </w:rPr>
              <w:t>Uraian</w:t>
            </w:r>
            <w:proofErr w:type="spellEnd"/>
            <w:r w:rsidRPr="00CC3B59">
              <w:rPr>
                <w:b/>
                <w:w w:val="115"/>
                <w:lang w:val="en-ID"/>
              </w:rPr>
              <w:t xml:space="preserve"> </w:t>
            </w:r>
          </w:p>
        </w:tc>
        <w:tc>
          <w:tcPr>
            <w:tcW w:w="1969" w:type="dxa"/>
            <w:tcBorders>
              <w:top w:val="single" w:sz="4" w:space="0" w:color="auto"/>
              <w:left w:val="nil"/>
              <w:bottom w:val="single" w:sz="4" w:space="0" w:color="auto"/>
              <w:right w:val="nil"/>
            </w:tcBorders>
            <w:hideMark/>
          </w:tcPr>
          <w:p w14:paraId="12FE9C9E" w14:textId="77777777" w:rsidR="00CC3B59" w:rsidRPr="00CC3B59" w:rsidRDefault="00CC3B59" w:rsidP="00CC3B59">
            <w:pPr>
              <w:pStyle w:val="BodyText"/>
              <w:spacing w:before="221" w:line="264" w:lineRule="auto"/>
              <w:ind w:left="142" w:right="139"/>
              <w:jc w:val="both"/>
              <w:rPr>
                <w:b/>
                <w:w w:val="115"/>
                <w:lang w:val="en-ID"/>
              </w:rPr>
            </w:pPr>
            <w:r w:rsidRPr="00CC3B59">
              <w:rPr>
                <w:b/>
                <w:w w:val="115"/>
                <w:lang w:val="en-ID"/>
              </w:rPr>
              <w:t xml:space="preserve">Hasil </w:t>
            </w:r>
          </w:p>
        </w:tc>
        <w:tc>
          <w:tcPr>
            <w:tcW w:w="2004" w:type="dxa"/>
            <w:tcBorders>
              <w:top w:val="single" w:sz="4" w:space="0" w:color="auto"/>
              <w:left w:val="nil"/>
              <w:bottom w:val="single" w:sz="4" w:space="0" w:color="auto"/>
              <w:right w:val="nil"/>
            </w:tcBorders>
            <w:hideMark/>
          </w:tcPr>
          <w:p w14:paraId="4CCB0F92" w14:textId="77777777" w:rsidR="00CC3B59" w:rsidRPr="00CC3B59" w:rsidRDefault="00CC3B59" w:rsidP="00CC3B59">
            <w:pPr>
              <w:pStyle w:val="BodyText"/>
              <w:spacing w:before="221" w:line="264" w:lineRule="auto"/>
              <w:ind w:left="142" w:right="139"/>
              <w:jc w:val="both"/>
              <w:rPr>
                <w:b/>
                <w:w w:val="115"/>
                <w:lang w:val="en-ID"/>
              </w:rPr>
            </w:pPr>
            <w:proofErr w:type="spellStart"/>
            <w:r w:rsidRPr="00CC3B59">
              <w:rPr>
                <w:b/>
                <w:w w:val="115"/>
                <w:lang w:val="en-ID"/>
              </w:rPr>
              <w:t>Keterangan</w:t>
            </w:r>
            <w:proofErr w:type="spellEnd"/>
          </w:p>
        </w:tc>
      </w:tr>
      <w:tr w:rsidR="00CC3B59" w:rsidRPr="00CC3B59" w14:paraId="25684FD5" w14:textId="77777777">
        <w:trPr>
          <w:jc w:val="center"/>
        </w:trPr>
        <w:tc>
          <w:tcPr>
            <w:tcW w:w="691" w:type="dxa"/>
            <w:tcBorders>
              <w:top w:val="single" w:sz="4" w:space="0" w:color="auto"/>
              <w:left w:val="nil"/>
              <w:bottom w:val="nil"/>
              <w:right w:val="nil"/>
            </w:tcBorders>
            <w:hideMark/>
          </w:tcPr>
          <w:p w14:paraId="06C9ECD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1</w:t>
            </w:r>
          </w:p>
        </w:tc>
        <w:tc>
          <w:tcPr>
            <w:tcW w:w="3263" w:type="dxa"/>
            <w:tcBorders>
              <w:top w:val="single" w:sz="4" w:space="0" w:color="auto"/>
              <w:left w:val="nil"/>
              <w:bottom w:val="nil"/>
              <w:right w:val="nil"/>
            </w:tcBorders>
            <w:hideMark/>
          </w:tcPr>
          <w:p w14:paraId="0B8EC34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H1 : Akad Murabahah Berpengaruh Terhadap Perkembangan UMKM</w:t>
            </w:r>
          </w:p>
        </w:tc>
        <w:tc>
          <w:tcPr>
            <w:tcW w:w="1969" w:type="dxa"/>
            <w:tcBorders>
              <w:top w:val="single" w:sz="4" w:space="0" w:color="auto"/>
              <w:left w:val="nil"/>
              <w:bottom w:val="nil"/>
              <w:right w:val="nil"/>
            </w:tcBorders>
            <w:hideMark/>
          </w:tcPr>
          <w:p w14:paraId="7EE63ADA" w14:textId="77777777" w:rsidR="00CC3B59" w:rsidRPr="00CC3B59" w:rsidRDefault="00CC3B59" w:rsidP="00CC3B59">
            <w:pPr>
              <w:pStyle w:val="BodyText"/>
              <w:spacing w:before="221" w:line="264" w:lineRule="auto"/>
              <w:ind w:left="142" w:right="139"/>
              <w:jc w:val="both"/>
              <w:rPr>
                <w:b/>
                <w:bCs/>
                <w:w w:val="115"/>
                <w:lang w:val="en-ID"/>
              </w:rPr>
            </w:pPr>
            <w:proofErr w:type="spellStart"/>
            <w:r w:rsidRPr="00CC3B59">
              <w:rPr>
                <w:b/>
                <w:bCs/>
                <w:w w:val="115"/>
                <w:lang w:val="en-ID"/>
              </w:rPr>
              <w:t>Diterima</w:t>
            </w:r>
            <w:proofErr w:type="spellEnd"/>
          </w:p>
        </w:tc>
        <w:tc>
          <w:tcPr>
            <w:tcW w:w="2004" w:type="dxa"/>
            <w:tcBorders>
              <w:top w:val="single" w:sz="4" w:space="0" w:color="auto"/>
              <w:left w:val="nil"/>
              <w:bottom w:val="nil"/>
              <w:right w:val="nil"/>
            </w:tcBorders>
            <w:hideMark/>
          </w:tcPr>
          <w:p w14:paraId="616CC903" w14:textId="77777777" w:rsidR="00CC3B59" w:rsidRPr="00CC3B59" w:rsidRDefault="00CC3B59" w:rsidP="00CC3B59">
            <w:pPr>
              <w:pStyle w:val="BodyText"/>
              <w:spacing w:before="221" w:line="264" w:lineRule="auto"/>
              <w:ind w:left="142" w:right="139"/>
              <w:jc w:val="both"/>
              <w:rPr>
                <w:w w:val="115"/>
                <w:lang w:val="en-ID"/>
              </w:rPr>
            </w:pPr>
            <w:r w:rsidRPr="00CC3B59">
              <w:rPr>
                <w:bCs/>
                <w:w w:val="115"/>
                <w:lang w:val="id-ID"/>
              </w:rPr>
              <w:t>0,</w:t>
            </w:r>
            <w:r w:rsidRPr="00CC3B59">
              <w:rPr>
                <w:bCs/>
                <w:w w:val="115"/>
                <w:lang w:val="en-ID"/>
              </w:rPr>
              <w:t>00</w:t>
            </w:r>
            <w:r w:rsidRPr="00CC3B59">
              <w:rPr>
                <w:bCs/>
                <w:w w:val="115"/>
                <w:lang w:val="id-ID"/>
              </w:rPr>
              <w:t xml:space="preserve">4 </w:t>
            </w:r>
            <w:r w:rsidRPr="00CC3B59">
              <w:rPr>
                <w:bCs/>
                <w:w w:val="115"/>
                <w:lang w:val="en-ID"/>
              </w:rPr>
              <w:t>&lt;</w:t>
            </w:r>
            <w:r w:rsidRPr="00CC3B59">
              <w:rPr>
                <w:bCs/>
                <w:w w:val="115"/>
                <w:lang w:val="id-ID"/>
              </w:rPr>
              <w:t xml:space="preserve"> </w:t>
            </w:r>
            <w:r w:rsidRPr="00CC3B59">
              <w:rPr>
                <w:bCs/>
                <w:w w:val="115"/>
                <w:lang w:val="en-ID"/>
              </w:rPr>
              <w:t>0,05</w:t>
            </w:r>
          </w:p>
        </w:tc>
      </w:tr>
      <w:tr w:rsidR="00CC3B59" w:rsidRPr="00CC3B59" w14:paraId="4DAF44F6" w14:textId="77777777">
        <w:trPr>
          <w:jc w:val="center"/>
        </w:trPr>
        <w:tc>
          <w:tcPr>
            <w:tcW w:w="691" w:type="dxa"/>
            <w:tcBorders>
              <w:top w:val="nil"/>
              <w:left w:val="nil"/>
              <w:bottom w:val="nil"/>
              <w:right w:val="nil"/>
            </w:tcBorders>
            <w:hideMark/>
          </w:tcPr>
          <w:p w14:paraId="2DCB6CC1"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2</w:t>
            </w:r>
          </w:p>
        </w:tc>
        <w:tc>
          <w:tcPr>
            <w:tcW w:w="3263" w:type="dxa"/>
            <w:tcBorders>
              <w:top w:val="nil"/>
              <w:left w:val="nil"/>
              <w:bottom w:val="nil"/>
              <w:right w:val="nil"/>
            </w:tcBorders>
            <w:hideMark/>
          </w:tcPr>
          <w:p w14:paraId="701801CD" w14:textId="77777777" w:rsidR="00CC3B59" w:rsidRPr="00CC3B59" w:rsidRDefault="00CC3B59" w:rsidP="00CC3B59">
            <w:pPr>
              <w:pStyle w:val="BodyText"/>
              <w:spacing w:before="221" w:line="264" w:lineRule="auto"/>
              <w:ind w:left="142" w:right="139"/>
              <w:jc w:val="both"/>
              <w:rPr>
                <w:b/>
                <w:w w:val="115"/>
                <w:lang w:val="id-ID"/>
              </w:rPr>
            </w:pPr>
            <w:r w:rsidRPr="00CC3B59">
              <w:rPr>
                <w:w w:val="115"/>
                <w:lang w:val="id-ID"/>
              </w:rPr>
              <w:t>H2 : Karakteristik Wirausaha Berpengaruh Terhadap Perkembangan UMKM</w:t>
            </w:r>
          </w:p>
        </w:tc>
        <w:tc>
          <w:tcPr>
            <w:tcW w:w="1969" w:type="dxa"/>
            <w:tcBorders>
              <w:top w:val="nil"/>
              <w:left w:val="nil"/>
              <w:bottom w:val="nil"/>
              <w:right w:val="nil"/>
            </w:tcBorders>
            <w:hideMark/>
          </w:tcPr>
          <w:p w14:paraId="6409FF92" w14:textId="77777777" w:rsidR="00CC3B59" w:rsidRPr="00CC3B59" w:rsidRDefault="00CC3B59" w:rsidP="00CC3B59">
            <w:pPr>
              <w:pStyle w:val="BodyText"/>
              <w:spacing w:before="221" w:line="264" w:lineRule="auto"/>
              <w:ind w:left="142" w:right="139"/>
              <w:jc w:val="both"/>
              <w:rPr>
                <w:b/>
                <w:bCs/>
                <w:w w:val="115"/>
                <w:lang w:val="en-ID"/>
              </w:rPr>
            </w:pPr>
            <w:proofErr w:type="spellStart"/>
            <w:r w:rsidRPr="00CC3B59">
              <w:rPr>
                <w:b/>
                <w:bCs/>
                <w:w w:val="115"/>
                <w:lang w:val="en-ID"/>
              </w:rPr>
              <w:t>Diterima</w:t>
            </w:r>
            <w:proofErr w:type="spellEnd"/>
          </w:p>
        </w:tc>
        <w:tc>
          <w:tcPr>
            <w:tcW w:w="2004" w:type="dxa"/>
            <w:tcBorders>
              <w:top w:val="nil"/>
              <w:left w:val="nil"/>
              <w:bottom w:val="nil"/>
              <w:right w:val="nil"/>
            </w:tcBorders>
            <w:hideMark/>
          </w:tcPr>
          <w:p w14:paraId="6E9E65AB" w14:textId="77777777" w:rsidR="00CC3B59" w:rsidRPr="00CC3B59" w:rsidRDefault="00CC3B59" w:rsidP="00CC3B59">
            <w:pPr>
              <w:pStyle w:val="BodyText"/>
              <w:spacing w:before="221" w:line="264" w:lineRule="auto"/>
              <w:ind w:left="142" w:right="139"/>
              <w:jc w:val="both"/>
              <w:rPr>
                <w:w w:val="115"/>
                <w:lang w:val="en-ID"/>
              </w:rPr>
            </w:pPr>
            <w:r w:rsidRPr="00CC3B59">
              <w:rPr>
                <w:bCs/>
                <w:w w:val="115"/>
                <w:lang w:val="id-ID"/>
              </w:rPr>
              <w:t>0,</w:t>
            </w:r>
            <w:r w:rsidRPr="00CC3B59">
              <w:rPr>
                <w:bCs/>
                <w:w w:val="115"/>
                <w:lang w:val="en-ID"/>
              </w:rPr>
              <w:t>00</w:t>
            </w:r>
            <w:r w:rsidRPr="00CC3B59">
              <w:rPr>
                <w:bCs/>
                <w:w w:val="115"/>
                <w:lang w:val="id-ID"/>
              </w:rPr>
              <w:t xml:space="preserve">6 </w:t>
            </w:r>
            <w:r w:rsidRPr="00CC3B59">
              <w:rPr>
                <w:bCs/>
                <w:w w:val="115"/>
                <w:lang w:val="en-ID"/>
              </w:rPr>
              <w:t>&lt;</w:t>
            </w:r>
            <w:r w:rsidRPr="00CC3B59">
              <w:rPr>
                <w:bCs/>
                <w:w w:val="115"/>
                <w:lang w:val="id-ID"/>
              </w:rPr>
              <w:t xml:space="preserve"> </w:t>
            </w:r>
            <w:r w:rsidRPr="00CC3B59">
              <w:rPr>
                <w:bCs/>
                <w:w w:val="115"/>
                <w:lang w:val="en-ID"/>
              </w:rPr>
              <w:t>0,05</w:t>
            </w:r>
          </w:p>
        </w:tc>
      </w:tr>
      <w:tr w:rsidR="00CC3B59" w:rsidRPr="00CC3B59" w14:paraId="4528A1F7" w14:textId="77777777">
        <w:trPr>
          <w:jc w:val="center"/>
        </w:trPr>
        <w:tc>
          <w:tcPr>
            <w:tcW w:w="691" w:type="dxa"/>
            <w:tcBorders>
              <w:top w:val="nil"/>
              <w:left w:val="nil"/>
              <w:bottom w:val="nil"/>
              <w:right w:val="nil"/>
            </w:tcBorders>
            <w:hideMark/>
          </w:tcPr>
          <w:p w14:paraId="57F5645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3</w:t>
            </w:r>
          </w:p>
        </w:tc>
        <w:tc>
          <w:tcPr>
            <w:tcW w:w="3263" w:type="dxa"/>
            <w:tcBorders>
              <w:top w:val="nil"/>
              <w:left w:val="nil"/>
              <w:bottom w:val="nil"/>
              <w:right w:val="nil"/>
            </w:tcBorders>
            <w:hideMark/>
          </w:tcPr>
          <w:p w14:paraId="7C162DD2" w14:textId="77777777" w:rsidR="00CC3B59" w:rsidRPr="00CC3B59" w:rsidRDefault="00CC3B59" w:rsidP="00CC3B59">
            <w:pPr>
              <w:pStyle w:val="BodyText"/>
              <w:spacing w:before="221" w:line="264" w:lineRule="auto"/>
              <w:ind w:left="142" w:right="139"/>
              <w:jc w:val="both"/>
              <w:rPr>
                <w:w w:val="115"/>
                <w:lang w:val="nb-NO"/>
              </w:rPr>
            </w:pPr>
            <w:r w:rsidRPr="00CC3B59">
              <w:rPr>
                <w:w w:val="115"/>
                <w:lang w:val="id-ID"/>
              </w:rPr>
              <w:t>H3 : Modal Usaha Berpengaruh Terhadap Perkembangan UMKM</w:t>
            </w:r>
          </w:p>
        </w:tc>
        <w:tc>
          <w:tcPr>
            <w:tcW w:w="1969" w:type="dxa"/>
            <w:tcBorders>
              <w:top w:val="nil"/>
              <w:left w:val="nil"/>
              <w:bottom w:val="nil"/>
              <w:right w:val="nil"/>
            </w:tcBorders>
            <w:hideMark/>
          </w:tcPr>
          <w:p w14:paraId="79E8CC8B" w14:textId="77777777" w:rsidR="00CC3B59" w:rsidRPr="00CC3B59" w:rsidRDefault="00CC3B59" w:rsidP="00CC3B59">
            <w:pPr>
              <w:pStyle w:val="BodyText"/>
              <w:spacing w:before="221" w:line="264" w:lineRule="auto"/>
              <w:ind w:left="142" w:right="139"/>
              <w:jc w:val="both"/>
              <w:rPr>
                <w:b/>
                <w:bCs/>
                <w:w w:val="115"/>
                <w:lang w:val="en-ID"/>
              </w:rPr>
            </w:pPr>
            <w:proofErr w:type="spellStart"/>
            <w:r w:rsidRPr="00CC3B59">
              <w:rPr>
                <w:b/>
                <w:bCs/>
                <w:w w:val="115"/>
                <w:lang w:val="en-ID"/>
              </w:rPr>
              <w:t>Diterima</w:t>
            </w:r>
            <w:proofErr w:type="spellEnd"/>
          </w:p>
        </w:tc>
        <w:tc>
          <w:tcPr>
            <w:tcW w:w="2004" w:type="dxa"/>
            <w:tcBorders>
              <w:top w:val="nil"/>
              <w:left w:val="nil"/>
              <w:bottom w:val="nil"/>
              <w:right w:val="nil"/>
            </w:tcBorders>
            <w:hideMark/>
          </w:tcPr>
          <w:p w14:paraId="72FBE90E" w14:textId="77777777" w:rsidR="00CC3B59" w:rsidRPr="00CC3B59" w:rsidRDefault="00CC3B59" w:rsidP="00CC3B59">
            <w:pPr>
              <w:pStyle w:val="BodyText"/>
              <w:spacing w:before="221" w:line="264" w:lineRule="auto"/>
              <w:ind w:left="142" w:right="139"/>
              <w:jc w:val="both"/>
              <w:rPr>
                <w:w w:val="115"/>
                <w:lang w:val="en-ID"/>
              </w:rPr>
            </w:pPr>
            <w:r w:rsidRPr="00CC3B59">
              <w:rPr>
                <w:bCs/>
                <w:w w:val="115"/>
                <w:lang w:val="id-ID"/>
              </w:rPr>
              <w:t>0,</w:t>
            </w:r>
            <w:r w:rsidRPr="00CC3B59">
              <w:rPr>
                <w:bCs/>
                <w:w w:val="115"/>
                <w:lang w:val="en-ID"/>
              </w:rPr>
              <w:t>00</w:t>
            </w:r>
            <w:r w:rsidRPr="00CC3B59">
              <w:rPr>
                <w:bCs/>
                <w:w w:val="115"/>
                <w:lang w:val="id-ID"/>
              </w:rPr>
              <w:t xml:space="preserve">8 </w:t>
            </w:r>
            <w:r w:rsidRPr="00CC3B59">
              <w:rPr>
                <w:bCs/>
                <w:w w:val="115"/>
                <w:lang w:val="en-ID"/>
              </w:rPr>
              <w:t>&lt;</w:t>
            </w:r>
            <w:r w:rsidRPr="00CC3B59">
              <w:rPr>
                <w:bCs/>
                <w:w w:val="115"/>
                <w:lang w:val="id-ID"/>
              </w:rPr>
              <w:t xml:space="preserve"> </w:t>
            </w:r>
            <w:r w:rsidRPr="00CC3B59">
              <w:rPr>
                <w:bCs/>
                <w:w w:val="115"/>
                <w:lang w:val="en-ID"/>
              </w:rPr>
              <w:t>0,05</w:t>
            </w:r>
          </w:p>
        </w:tc>
      </w:tr>
      <w:tr w:rsidR="00CC3B59" w:rsidRPr="00CC3B59" w14:paraId="0FC08440" w14:textId="77777777">
        <w:trPr>
          <w:jc w:val="center"/>
        </w:trPr>
        <w:tc>
          <w:tcPr>
            <w:tcW w:w="691" w:type="dxa"/>
            <w:tcBorders>
              <w:top w:val="nil"/>
              <w:left w:val="nil"/>
              <w:bottom w:val="single" w:sz="4" w:space="0" w:color="auto"/>
              <w:right w:val="nil"/>
            </w:tcBorders>
            <w:hideMark/>
          </w:tcPr>
          <w:p w14:paraId="42DA5F8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4</w:t>
            </w:r>
          </w:p>
        </w:tc>
        <w:tc>
          <w:tcPr>
            <w:tcW w:w="3263" w:type="dxa"/>
            <w:tcBorders>
              <w:top w:val="nil"/>
              <w:left w:val="nil"/>
              <w:bottom w:val="single" w:sz="4" w:space="0" w:color="auto"/>
              <w:right w:val="nil"/>
            </w:tcBorders>
            <w:hideMark/>
          </w:tcPr>
          <w:p w14:paraId="4E8F1C2D" w14:textId="77777777" w:rsidR="00CC3B59" w:rsidRPr="00CC3B59" w:rsidRDefault="00CC3B59" w:rsidP="00CC3B59">
            <w:pPr>
              <w:pStyle w:val="BodyText"/>
              <w:spacing w:before="221" w:line="264" w:lineRule="auto"/>
              <w:ind w:left="142" w:right="139"/>
              <w:jc w:val="both"/>
              <w:rPr>
                <w:w w:val="115"/>
                <w:lang w:val="nb-NO"/>
              </w:rPr>
            </w:pPr>
            <w:r w:rsidRPr="00CC3B59">
              <w:rPr>
                <w:w w:val="115"/>
                <w:lang w:val="id-ID"/>
              </w:rPr>
              <w:t>H4 : Strategi Pemasaran Berpengaruh Terhadap Perkembangan UMKM</w:t>
            </w:r>
          </w:p>
        </w:tc>
        <w:tc>
          <w:tcPr>
            <w:tcW w:w="1969" w:type="dxa"/>
            <w:tcBorders>
              <w:top w:val="nil"/>
              <w:left w:val="nil"/>
              <w:bottom w:val="single" w:sz="4" w:space="0" w:color="auto"/>
              <w:right w:val="nil"/>
            </w:tcBorders>
            <w:hideMark/>
          </w:tcPr>
          <w:p w14:paraId="6338C04A" w14:textId="77777777" w:rsidR="00CC3B59" w:rsidRPr="00CC3B59" w:rsidRDefault="00CC3B59" w:rsidP="00CC3B59">
            <w:pPr>
              <w:pStyle w:val="BodyText"/>
              <w:spacing w:before="221" w:line="264" w:lineRule="auto"/>
              <w:ind w:left="142" w:right="139"/>
              <w:jc w:val="both"/>
              <w:rPr>
                <w:b/>
                <w:bCs/>
                <w:w w:val="115"/>
                <w:lang w:val="en-ID"/>
              </w:rPr>
            </w:pPr>
            <w:proofErr w:type="spellStart"/>
            <w:r w:rsidRPr="00CC3B59">
              <w:rPr>
                <w:b/>
                <w:bCs/>
                <w:w w:val="115"/>
                <w:lang w:val="en-ID"/>
              </w:rPr>
              <w:t>Diterima</w:t>
            </w:r>
            <w:proofErr w:type="spellEnd"/>
          </w:p>
        </w:tc>
        <w:tc>
          <w:tcPr>
            <w:tcW w:w="2004" w:type="dxa"/>
            <w:tcBorders>
              <w:top w:val="nil"/>
              <w:left w:val="nil"/>
              <w:bottom w:val="single" w:sz="4" w:space="0" w:color="auto"/>
              <w:right w:val="nil"/>
            </w:tcBorders>
            <w:hideMark/>
          </w:tcPr>
          <w:p w14:paraId="1335BDD6" w14:textId="77777777" w:rsidR="00CC3B59" w:rsidRPr="00CC3B59" w:rsidRDefault="00CC3B59" w:rsidP="00CC3B59">
            <w:pPr>
              <w:pStyle w:val="BodyText"/>
              <w:spacing w:before="221" w:line="264" w:lineRule="auto"/>
              <w:ind w:left="142" w:right="139"/>
              <w:jc w:val="both"/>
              <w:rPr>
                <w:w w:val="115"/>
                <w:lang w:val="en-ID"/>
              </w:rPr>
            </w:pPr>
            <w:r w:rsidRPr="00CC3B59">
              <w:rPr>
                <w:bCs/>
                <w:w w:val="115"/>
                <w:lang w:val="id-ID"/>
              </w:rPr>
              <w:t>0,</w:t>
            </w:r>
            <w:r w:rsidRPr="00CC3B59">
              <w:rPr>
                <w:bCs/>
                <w:w w:val="115"/>
                <w:lang w:val="en-ID"/>
              </w:rPr>
              <w:t>005</w:t>
            </w:r>
            <w:r w:rsidRPr="00CC3B59">
              <w:rPr>
                <w:bCs/>
                <w:w w:val="115"/>
                <w:lang w:val="id-ID"/>
              </w:rPr>
              <w:t xml:space="preserve"> </w:t>
            </w:r>
            <w:r w:rsidRPr="00CC3B59">
              <w:rPr>
                <w:bCs/>
                <w:w w:val="115"/>
                <w:lang w:val="en-ID"/>
              </w:rPr>
              <w:t>&lt;</w:t>
            </w:r>
            <w:r w:rsidRPr="00CC3B59">
              <w:rPr>
                <w:bCs/>
                <w:w w:val="115"/>
                <w:lang w:val="id-ID"/>
              </w:rPr>
              <w:t xml:space="preserve"> </w:t>
            </w:r>
            <w:r w:rsidRPr="00CC3B59">
              <w:rPr>
                <w:bCs/>
                <w:w w:val="115"/>
                <w:lang w:val="en-ID"/>
              </w:rPr>
              <w:t>0,05</w:t>
            </w:r>
          </w:p>
        </w:tc>
      </w:tr>
      <w:bookmarkEnd w:id="102"/>
      <w:bookmarkEnd w:id="104"/>
      <w:bookmarkEnd w:id="105"/>
    </w:tbl>
    <w:p w14:paraId="679E45FE" w14:textId="77777777" w:rsidR="00CC3B59" w:rsidRPr="00CC3B59" w:rsidRDefault="00CC3B59" w:rsidP="00CC3B59">
      <w:pPr>
        <w:pStyle w:val="BodyText"/>
        <w:spacing w:before="221" w:line="264" w:lineRule="auto"/>
        <w:ind w:left="142" w:right="139"/>
        <w:jc w:val="both"/>
        <w:rPr>
          <w:w w:val="115"/>
          <w:lang w:val="id-ID"/>
        </w:rPr>
      </w:pPr>
    </w:p>
    <w:p w14:paraId="3DF00AB3"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Pembahasan</w:t>
      </w:r>
    </w:p>
    <w:p w14:paraId="3CD73E4F" w14:textId="77777777" w:rsidR="00CC3B59" w:rsidRPr="00CC3B59" w:rsidRDefault="00CC3B59" w:rsidP="00CC3B59">
      <w:pPr>
        <w:pStyle w:val="BodyText"/>
        <w:numPr>
          <w:ilvl w:val="0"/>
          <w:numId w:val="35"/>
        </w:numPr>
        <w:spacing w:before="221" w:line="264" w:lineRule="auto"/>
        <w:ind w:right="139"/>
        <w:jc w:val="both"/>
        <w:rPr>
          <w:b/>
          <w:bCs/>
          <w:w w:val="115"/>
          <w:lang w:val="id-ID"/>
        </w:rPr>
      </w:pPr>
      <w:r w:rsidRPr="00CC3B59">
        <w:rPr>
          <w:b/>
          <w:bCs/>
          <w:w w:val="115"/>
          <w:lang w:val="id-ID"/>
        </w:rPr>
        <w:t xml:space="preserve">Akad Murabahah Berpengaruh Terhadap Perkembangan UMKM </w:t>
      </w:r>
    </w:p>
    <w:p w14:paraId="287E28E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Hasil pengujian Regresi Linear Berganda variabel Akad Murabahah Berpengaruh Terhadap Perkembangan UMKM menunjukkan tingkat signifikansi sebesar </w:t>
      </w:r>
      <w:r w:rsidRPr="00CC3B59">
        <w:rPr>
          <w:bCs/>
          <w:w w:val="115"/>
          <w:lang w:val="id-ID"/>
        </w:rPr>
        <w:t xml:space="preserve">0,004 </w:t>
      </w:r>
      <w:r w:rsidRPr="00CC3B59">
        <w:rPr>
          <w:w w:val="115"/>
          <w:lang w:val="id-ID"/>
        </w:rPr>
        <w:t>dibawah tingkat signifikansi 0,05 (5%). Dengan demikian dapat dikatakan bahwa hipotesis Akad Murabahah Berpengaruh Terhadap Perkembangan UMKM</w:t>
      </w:r>
      <w:r w:rsidRPr="00CC3B59">
        <w:rPr>
          <w:b/>
          <w:bCs/>
          <w:w w:val="115"/>
          <w:lang w:val="id-ID"/>
        </w:rPr>
        <w:t xml:space="preserve"> diterima</w:t>
      </w:r>
      <w:r w:rsidRPr="00CC3B59">
        <w:rPr>
          <w:w w:val="115"/>
          <w:lang w:val="id-ID"/>
        </w:rPr>
        <w:t xml:space="preserve"> dan mempengaruhi UMKM dalam meningkatkan Perkembangan UMKM. Hasil pengujian yang dilakukan dapat mendukung hipotesis yang diajukan.</w:t>
      </w:r>
    </w:p>
    <w:p w14:paraId="0AF3F558"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Berdasarkan hasil penelitian ditemukan bahwa Akad Murabahah berpengaruh positif terhadap perkembangan UMKM. Alasan anggota pelaku UMKM melakukan Akad murabahah adalah anggota membutuhkan tambahan modal untuk usaha mereka. Maka dari itu anggota mengambil pembiayaan murabahah untuk memenuhi peralatan atau perlengkapan usaha mereka. Besar jumlah pembiayaan yang paling kecil diambil oleh responden adalah Rp. 1.000.0000 – 5.000.000 dan yang paling besar lebih dari 15.000.000. Seluruh pembiayaan yang diterima oleh nasabah digunakan untuk mengembangkan usaha UMKM mereka.</w:t>
      </w:r>
    </w:p>
    <w:p w14:paraId="4C17F92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Dari pernyataan responden yang didapatkan oleh peneliti melalui kuesioner dengan perhitungan skala likert diperoleh sebanyak 85,5% responden setuju bahwa margin keuntungan pembiayaan murabahah yang disepakati di awal tidak memberatkan responden. Ini membuktikan bahwa responden tidak mengalami kesulitan dalam mengangsur pembiayaan dan mempermudah untuk mengembangkan usaha mereka. Sebanyak 84% anggota merasa puas dengan pembiayaan murabahah karena pelayanan maksimal dan tepat waktu kepada anggotanya. Pelayanan yang dimaksud yaitu Kesopanan dan kerapihan karyawan bank syariah, Pelayanan yang ramah diberikan kepada nasabah bank, Tempat dan sarana fasilitas bank yang memadai, Kdan emudahan nasabah bertransaksi pembiayaan murabahah di bank tersebut.</w:t>
      </w:r>
    </w:p>
    <w:p w14:paraId="4EBD176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Dengan adanya Akad murabahah pada perkembangan UMKM yang dijalankan pemilik UMKM mengalami kenaikan omzet/nilai penjualan, pendapatan usaha yang meningkat, bertambahnya peluang pengembangan usaha serta terpenuhinya kebutuhan hidup. Meningkatnya omset penjualan ini berupa rata-rata penjualan yang diperoleh pelaku UMKM setiap bulannya yang semakin naik dan menambah peluang usaha untuk mengembangkan dan memperluas usahanya serta terpenuhinya kebutuhan hidup. Dengan adanya Akad murabahah pada pemilik usaha UMKM yang dijalankan pemilik UMKM sangat terbantu dan menambah keuntungan usaha meraka, karena terpenuhinya perlengakapan kebutuhan yang dibutuhkan nasabah dalam melakukan bisnis usaha, tidak hanya itu dengan adanya pembiayaan murabahah usaha mereka mengalami peningkatan keuntungan dengan bertambahnya jumlah tenaga kerja di usaha mereka. Penelitian ini berhasil membuktikan bahwa pembiayaan murabahah berpengaruh positif terhadap perkembangan UMKM.</w:t>
      </w:r>
    </w:p>
    <w:p w14:paraId="47373E34"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Hasil penelitian ini didukung dengan hasil penelitian yang dilakukan (</w:t>
      </w:r>
      <w:r w:rsidRPr="00CC3B59">
        <w:rPr>
          <w:w w:val="115"/>
          <w:lang w:val="id-ID"/>
        </w:rPr>
        <w:fldChar w:fldCharType="begin" w:fldLock="1"/>
      </w:r>
      <w:r w:rsidRPr="00CC3B59">
        <w:rPr>
          <w:w w:val="115"/>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sipah","given":"Ainun","non-dropping-particle":"","parse-names":false,"suffix":""},{"dropping-particle":"","family":"Fahrullah","given":"A'rasy","non-dropping-particle":"","parse-names":false,"suffix":""}],"container-title":"Jurnal Ekonomi Islam","id":"ITEM-1","issue":"1","issued":{"date-parts":[["2020"]]},"page":"175-183","title":"PENGARUH PEMBIAYAAN MURABAHAH TERHADAP PERKEMBANGAN UMKM DI KECAMATAN NGORO","type":"article-journal","volume":"3"},"uris":["http://www.mendeley.com/documents/?uuid=0101eff0-e5bb-42d0-a358-a3176f8cd7ee"]}],"mendeley":{"formattedCitation":"[34]","plainTextFormattedCitation":"[34]","previouslyFormattedCitation":"[34]"},"properties":{"noteIndex":0},"schema":"https://github.com/citation-style-language/schema/raw/master/csl-citation.json"}</w:instrText>
      </w:r>
      <w:r w:rsidRPr="00CC3B59">
        <w:rPr>
          <w:w w:val="115"/>
          <w:lang w:val="id-ID"/>
        </w:rPr>
        <w:fldChar w:fldCharType="separate"/>
      </w:r>
      <w:r w:rsidRPr="00CC3B59">
        <w:rPr>
          <w:w w:val="115"/>
          <w:lang w:val="id-ID"/>
        </w:rPr>
        <w:t>[34]</w:t>
      </w:r>
      <w:r w:rsidRPr="00CC3B59">
        <w:rPr>
          <w:w w:val="115"/>
          <w:lang w:val="nb-NO"/>
        </w:rPr>
        <w:fldChar w:fldCharType="end"/>
      </w:r>
      <w:r w:rsidRPr="00CC3B59">
        <w:rPr>
          <w:w w:val="115"/>
          <w:lang w:val="id-ID"/>
        </w:rPr>
        <w:t xml:space="preserve"> ; </w:t>
      </w:r>
      <w:r w:rsidRPr="00CC3B59">
        <w:rPr>
          <w:w w:val="115"/>
          <w:lang w:val="id-ID"/>
        </w:rPr>
        <w:fldChar w:fldCharType="begin" w:fldLock="1"/>
      </w:r>
      <w:r w:rsidRPr="00CC3B59">
        <w:rPr>
          <w:w w:val="115"/>
          <w:lang w:val="id-ID"/>
        </w:rPr>
        <w:instrText>ADDIN CSL_CITATION {"citationItems":[{"id":"ITEM-1","itemData":{"ISBN":"9780333227794","abstract":"… This study aims to analyze the effect of murabahah financing on the development of small … The results of this study indicate that the murabahah financing variabel has a positive and …","author":[{"dropping-particle":"","family":"Saputri","given":"Siska","non-dropping-particle":"","parse-names":false,"suffix":""},{"dropping-particle":"","family":"Azwar","given":"","non-dropping-particle":"","parse-names":false,"suffix":""},{"dropping-particle":"","family":"Barry","given":"Husnil","non-dropping-particle":"","parse-names":false,"suffix":""}],"container-title":"Ekonomi dan Bisnis","id":"ITEM-1","issued":{"date-parts":[["2022"]]},"page":"1-80","title":"Pengaruh Pembiayaan Akad Murabahah terhadap Perkembangan UMKM pada Nasabah yang Memperoleh Pembiayaan dari Bank Syariah Indonesia Kantor …","type":"article-journal"},"uris":["http://www.mendeley.com/documents/?uuid=6530adf3-b9fc-402e-892e-ae83e5ef6ea5"]}],"mendeley":{"formattedCitation":"[35]","plainTextFormattedCitation":"[35]","previouslyFormattedCitation":"[35]"},"properties":{"noteIndex":0},"schema":"https://github.com/citation-style-language/schema/raw/master/csl-citation.json"}</w:instrText>
      </w:r>
      <w:r w:rsidRPr="00CC3B59">
        <w:rPr>
          <w:w w:val="115"/>
          <w:lang w:val="id-ID"/>
        </w:rPr>
        <w:fldChar w:fldCharType="separate"/>
      </w:r>
      <w:r w:rsidRPr="00CC3B59">
        <w:rPr>
          <w:w w:val="115"/>
          <w:lang w:val="id-ID"/>
        </w:rPr>
        <w:t>[35]</w:t>
      </w:r>
      <w:r w:rsidRPr="00CC3B59">
        <w:rPr>
          <w:w w:val="115"/>
          <w:lang w:val="nb-NO"/>
        </w:rPr>
        <w:fldChar w:fldCharType="end"/>
      </w:r>
      <w:r w:rsidRPr="00CC3B59">
        <w:rPr>
          <w:w w:val="115"/>
          <w:lang w:val="id-ID"/>
        </w:rPr>
        <w:t>) yang menunjukkan bahwa Akad Murabahah Berpengaruh Terhadap Perkembangan UMKM.</w:t>
      </w:r>
    </w:p>
    <w:p w14:paraId="2D5A39CB" w14:textId="77777777" w:rsidR="00CC3B59" w:rsidRPr="00CC3B59" w:rsidRDefault="00CC3B59" w:rsidP="00CC3B59">
      <w:pPr>
        <w:pStyle w:val="BodyText"/>
        <w:numPr>
          <w:ilvl w:val="0"/>
          <w:numId w:val="35"/>
        </w:numPr>
        <w:spacing w:before="221" w:line="264" w:lineRule="auto"/>
        <w:ind w:right="139"/>
        <w:jc w:val="both"/>
        <w:rPr>
          <w:b/>
          <w:bCs/>
          <w:w w:val="115"/>
          <w:lang w:val="id-ID"/>
        </w:rPr>
      </w:pPr>
      <w:r w:rsidRPr="00CC3B59">
        <w:rPr>
          <w:b/>
          <w:bCs/>
          <w:w w:val="115"/>
          <w:lang w:val="id-ID"/>
        </w:rPr>
        <w:t>Karakteristik Wirausaha Berpengaruh Terhadap Perkembangan UMKM</w:t>
      </w:r>
    </w:p>
    <w:p w14:paraId="7967DF9C"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Hasil pengujian Regresi Linear Berganda variabel Karakteristik Wirausaha Berpengaruh Terhadap Perkembangan UMKM menunjukkan tingkat signifikansi sebesar </w:t>
      </w:r>
      <w:r w:rsidRPr="00CC3B59">
        <w:rPr>
          <w:bCs/>
          <w:w w:val="115"/>
          <w:lang w:val="id-ID"/>
        </w:rPr>
        <w:t xml:space="preserve">0,006 </w:t>
      </w:r>
      <w:r w:rsidRPr="00CC3B59">
        <w:rPr>
          <w:w w:val="115"/>
          <w:lang w:val="id-ID"/>
        </w:rPr>
        <w:t xml:space="preserve">dibawah tingkat signifikansi 0,05 (5%). Dengan demikian dapat dikatakan </w:t>
      </w:r>
      <w:r w:rsidRPr="00CC3B59">
        <w:rPr>
          <w:w w:val="115"/>
          <w:lang w:val="id-ID"/>
        </w:rPr>
        <w:lastRenderedPageBreak/>
        <w:t>bahwa hipotesis Karakteristik Wirausaha Berpengaruh Terhadap Perkembangan UMKM</w:t>
      </w:r>
      <w:r w:rsidRPr="00CC3B59">
        <w:rPr>
          <w:b/>
          <w:bCs/>
          <w:w w:val="115"/>
          <w:lang w:val="id-ID"/>
        </w:rPr>
        <w:t xml:space="preserve"> diterima</w:t>
      </w:r>
      <w:r w:rsidRPr="00CC3B59">
        <w:rPr>
          <w:w w:val="115"/>
          <w:lang w:val="id-ID"/>
        </w:rPr>
        <w:t xml:space="preserve"> dan mempengaruhi UMKM dalam meningkatkan Perkembangan UMKM. Hasil pengujian yang dilakukan dapat mendukung hipotesis yang diajukan.</w:t>
      </w:r>
    </w:p>
    <w:p w14:paraId="20FA4CB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Seseorang yang memiliki karakteristik wirausaha biasanya dapat menciptakan inovasi, menemukan cara baru dalam berproduksi, menyusun operasi untuk mengadakan produk baru, memasarkannya serta mengatur permodalan operasinya. Jiwa kewirausahaan akan mendorong seseorang memanfaatkan peluang yang ada menjadi sesuatu yang menguntungkan.</w:t>
      </w:r>
    </w:p>
    <w:p w14:paraId="3D5E222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Untuk mencapai perkembangan usaha sesuai yang diharapkan seorang wirausaha mempunyai kemampuan untuk terus berinovasi mencari hal yang baru sehingga tidak ketinggalan dengan berkembangnya produk produk dipasaran dan selalu mempunyai keinginan untuk dapat bersaing dengan keunggulan yang dimiliki, mampu mengelola tenaga kerja sehingga akan mempunyai tenaga kerja yang loyal dan mempunyai produktifitas yang tinggi dan berani bertanggung jawab dengan barang yang dihasilkan yang berarti wirausaha berani menanggung kualitas barang yang dihasilkan berani menerima maukan dan tantangan atas barang yang dihasilkan.</w:t>
      </w:r>
    </w:p>
    <w:p w14:paraId="5F51474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Karakteristik wirausaha mendukung perkembangan UMKM dengan berbagai macam usaha di Kabupaten Sidoarjo. Dengan demikian menunjukkan bahwa mencari peluang, memiliki perspektif masa depan, jiwa kepemimpinan, kreativitas yang tinggi, orientasi tugas dan hasil dan kemampuan manajemen dapat mendukung perkembangan UMKM di Kabupaten Sidoarjo. Karakteristik wirausaha yang mendukung perkembangan UMKM yaitu orang yang percaya diri dalam menjalankan usaha, mempunyai inisiatif yang tinggi dalam mengembangkan usaha, memiliki motivasi keberhasilan yang tinggi dalam menjalankan usaha, memiliki jiwa kepemimpinan yang tinggi, berani mengambil resiko yang ada dalam menjalankan usaha. </w:t>
      </w:r>
    </w:p>
    <w:p w14:paraId="4C28341A"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yang pertama yaitu orang yang percaya diri dalam menjalankan usaha. Menjalankan usaha memang tidak mudah sehingga di butuhkan kepercayaan diri yang tinggi, dengan percaya diri yang tinggi orang akan sukses dalam mengembangkan usahanya karena secara tidak langsung orang termotivasi untuk terus mengembangkan usahanya dan biasanya orang yang mempunyai karakteristik ini lebih siap dalam menghadapi tantangan dalam dunia usaha dari pada dengan orang yang mempunyai karakteristik tidak percaya diri. keyakinan  seseorang  dalam menghadapi  tugas atau pekerjaan,  yang bersifat internal,  sangat relatif  dan dinamis  dan banyak ditentukan    oleh    kemampuannya    untuk memulai,    melaksanakan    dan menyelesaikan   suatu   pekerjaan.   Kepercayaan   diri   akan   mempengaruhi gagasan,  karsa,  inisiatif,  kreativitas,  keberanian,  ketekunan,  semangat  kerja, kegairahan    berkarya. Kunci    keberhasilan dalam    bisnis    adaalh    untuk memahami   diri   sendiri.   Oleh   karena   itu   wirausaha   yang   sukses   adalah wirausaha yang mandiri dan percaya diri.</w:t>
      </w:r>
    </w:p>
    <w:p w14:paraId="3D63A3F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yang kedua yaitu mempunyai inisiatif yang tinggi dalam mengembangkan usaha, seseorang yang memiliki jiwa wirausaha juga memiliki kemampuan berinovasi yang tinggi. Inovasi dibutuhkan agar produk yang sudah ada tidak ketinggalan zaman dan selalu update. Dengan tetap melakukan inovasi, produk yang dimilikinya akan tetap eksis di pasaran.</w:t>
      </w:r>
    </w:p>
    <w:p w14:paraId="3295D807"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yang ketiga yaitu memiliki motivasi keberhasilan yang tinggi dalam menjalankan usaha, Seseorang yang memiliki jiwa wirausaha sering kali berorientasi pada hasil dan sudah memiliki rencana ke depannya. Para wirausaha sudah memiliki target untuk mencapai kesuksesan pada rencana-rencananya. Satu per satu target dalam hidupnya harus berhasil dicapai sehingga menciptakan rasa puas.</w:t>
      </w:r>
    </w:p>
    <w:p w14:paraId="398D5F35"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yang keempat yaitu memiliki jiwa kepemimpinan yang tinggi, Seseorang yang memiliki jiwa wirausaha pastinya memiliki jiwa kepemimpinan atau leadership dalam dirinya. Keberanian untuk selalu tampil dan bertanggung jawab kepada orang lain adalah cirinya. Mereka harus bisa memimpin usaha yang dijalankannya agar dapat meraih keberhasilan.</w:t>
      </w:r>
    </w:p>
    <w:p w14:paraId="7F8A45D9"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Karakteristik yang kelima yaitu berani mengambil resiko yang ada dalam menjalankan usaha. Wirausaha   adalah   orang   yang   lebih   menyukai   usaha-usaha   yang   lebih menantang  untuk  mencapai  kesuksesan  atau  kegagalan  daripada  usaha  yang kurang menantang. Wirausaha menghindari situasi risiko yang rendah karena tidak  ada  tantangan  dan  menjauhi  situasi  risiko  yang  tinggi  karena  ingin berhasil. Pada situasi ini ada dua alternatif yang harus dipilih yaitu alternatif yang  mengangung  risiko  dan  alternatif  yang  konservatif.  Pilihan  terhadap risiko tergantung pada daya tarik setiap alternative, Kesediaan untuk rugi dan Kemungkinan relatif untuk sukses atau gagal.</w:t>
      </w:r>
    </w:p>
    <w:p w14:paraId="76A68E9D"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Hasil penelitian ini didukung dengan hasil penelitian yang dilakukan oleh (</w:t>
      </w:r>
      <w:r w:rsidRPr="00CC3B59">
        <w:rPr>
          <w:w w:val="115"/>
          <w:lang w:val="id-ID"/>
        </w:rPr>
        <w:fldChar w:fldCharType="begin" w:fldLock="1"/>
      </w:r>
      <w:r w:rsidRPr="00CC3B59">
        <w:rPr>
          <w:w w:val="115"/>
          <w:lang w:val="id-ID"/>
        </w:rPr>
        <w:instrText>ADDIN CSL_CITATION {"citationItems":[{"id":"ITEM-1","itemData":{"ISBN":"0371-1951","ISSN":"0002-0729","PMID":"1000253925","abstract":"The importance of environmental hazards in the home as risk factors for falls and fractures is uncertain. A case-control study was conducted, involving people aged 65 years and over referred to an occupational therapy department for home assessment. There were 52 subjects with a recent hip fracture, 43 fallers (subjects with two or more falls in the past year but no hip fracture), and 157 non-fallers (subjects without hip fracture and with fewer than two falls in the past year). Subjects' homes were assessed for environmental hazards by occupational therapists using a structured home assessment form comprising 35 potential hazards. Overall, the homes of fallers were no more hazardous than the homes of non-fallers. However, fallers with cognitive impairment had significantly more hazards in their homes than non-fallers with cognitive impairment. A wide range of environmental hazards was associated with hip fractures. Many of the findings of this study could be due to bias inherent in the case-control design. To overcome the inadequacies of observational studies for the investigation of home hazards and falls, randomized trials are recommended to determine if removing hazards reduces the risk of falls and fractures.","author":[{"dropping-particle":"","family":"Safitri","given":"Haniyah","non-dropping-particle":"","parse-names":false,"suffix":""},{"dropping-particle":"","family":"Setiaji","given":"Khasan","non-dropping-particle":"","parse-names":false,"suffix":""}],"container-title":"Economics Education Analysis Journal","id":"ITEM-1","issue":"2","issued":{"date-parts":[["2018"]]},"page":"792-800","title":"Pengaruh Modal Usaha dan Karakteristik Wirausaha Terhadap Perkembangan Usaha Mikro dan Kecil di Desa Kedungleper Kecamatan Bangsri Kabupaten Jepara","type":"article-journal","volume":"7"},"uris":["http://www.mendeley.com/documents/?uuid=714e6519-d263-4b3e-9c9e-b8174fea3d0e"]}],"mendeley":{"formattedCitation":"[36]","plainTextFormattedCitation":"[36]","previouslyFormattedCitation":"[36]"},"properties":{"noteIndex":0},"schema":"https://github.com/citation-style-language/schema/raw/master/csl-citation.json"}</w:instrText>
      </w:r>
      <w:r w:rsidRPr="00CC3B59">
        <w:rPr>
          <w:w w:val="115"/>
          <w:lang w:val="id-ID"/>
        </w:rPr>
        <w:fldChar w:fldCharType="separate"/>
      </w:r>
      <w:r w:rsidRPr="00CC3B59">
        <w:rPr>
          <w:w w:val="115"/>
          <w:lang w:val="id-ID"/>
        </w:rPr>
        <w:t>[36]</w:t>
      </w:r>
      <w:r w:rsidRPr="00CC3B59">
        <w:rPr>
          <w:w w:val="115"/>
          <w:lang w:val="nb-NO"/>
        </w:rPr>
        <w:fldChar w:fldCharType="end"/>
      </w:r>
      <w:r w:rsidRPr="00CC3B59">
        <w:rPr>
          <w:w w:val="115"/>
          <w:lang w:val="id-ID"/>
        </w:rPr>
        <w:t xml:space="preserve">; </w:t>
      </w:r>
      <w:r w:rsidRPr="00CC3B59">
        <w:rPr>
          <w:w w:val="115"/>
          <w:lang w:val="id-ID"/>
        </w:rPr>
        <w:fldChar w:fldCharType="begin" w:fldLock="1"/>
      </w:r>
      <w:r w:rsidRPr="00CC3B59">
        <w:rPr>
          <w:w w:val="115"/>
          <w:lang w:val="id-ID"/>
        </w:rPr>
        <w:instrText>ADDIN CSL_CITATION {"citationItems":[{"id":"ITEM-1","itemData":{"DOI":"10.15294/eeaj.v9i2.39293","abstract":"Small and Medium Enterprises (SMEs) have become an important part of the economic system in Indo-nesia and have large role and contribution to national economic development, but the growth of SMEs in Pedurungan District, Semarang are fluctuated from 2015 to 2018. This study aims to find out the influ-ence of capital, education and entrepreneurial characteristics on the development of small and medium enterprises in Pedurungan District, Semarang. The population in this study was 32 owners of Small and Medium Enterprises in Pedurungan District, Semarang. This study was a population or using a saturated sample. Methods of data collection using questionnaire method. The data analysis techniques used descriptive analysis percentage, classical assumption test andmultiple regression analysis with SPSS 21 program. The results of this study can be concluded that there is a simultaneous and partial effect be-tween the capital, education andentrepreneurial characteristic on the development of small and medium enterprises in Pedurungan District, Semarang. The entrepreneurs should have a strategy to obtain capital, participate in training for those who have low education, and have a high self-confidence. Then, having leadership, being brave to take risks, and never giving up should be owned by the enterpreneurs so that their businessess will be develop.","author":[{"dropping-particle":"","family":"Istinganah","given":"Nur Fajar","non-dropping-particle":"","parse-names":false,"suffix":""},{"dropping-particle":"","family":"Widiyanto","given":"","non-dropping-particle":"","parse-names":false,"suffix":""}],"container-title":"Economic Education Analysis Journal","id":"ITEM-1","issue":"2","issued":{"date-parts":[["2020"]]},"page":"438-455","title":"Pengaruh Modal Usaha, Tingkat Pendidikan, dan Karakteristik Wirausaha Terhadap Perkembangan UKM","type":"article-journal","volume":"9"},"uris":["http://www.mendeley.com/documents/?uuid=5dc17c50-1583-4976-8d43-2d954e5c324b"]}],"mendeley":{"formattedCitation":"[37]","plainTextFormattedCitation":"[37]","previouslyFormattedCitation":"[37]"},"properties":{"noteIndex":0},"schema":"https://github.com/citation-style-language/schema/raw/master/csl-citation.json"}</w:instrText>
      </w:r>
      <w:r w:rsidRPr="00CC3B59">
        <w:rPr>
          <w:w w:val="115"/>
          <w:lang w:val="id-ID"/>
        </w:rPr>
        <w:fldChar w:fldCharType="separate"/>
      </w:r>
      <w:r w:rsidRPr="00CC3B59">
        <w:rPr>
          <w:w w:val="115"/>
          <w:lang w:val="id-ID"/>
        </w:rPr>
        <w:t>[37]</w:t>
      </w:r>
      <w:r w:rsidRPr="00CC3B59">
        <w:rPr>
          <w:w w:val="115"/>
          <w:lang w:val="nb-NO"/>
        </w:rPr>
        <w:fldChar w:fldCharType="end"/>
      </w:r>
      <w:r w:rsidRPr="00CC3B59">
        <w:rPr>
          <w:w w:val="115"/>
          <w:lang w:val="id-ID"/>
        </w:rPr>
        <w:t xml:space="preserve">; </w:t>
      </w:r>
      <w:r w:rsidRPr="00CC3B59">
        <w:rPr>
          <w:w w:val="115"/>
          <w:lang w:val="id-ID"/>
        </w:rPr>
        <w:fldChar w:fldCharType="begin" w:fldLock="1"/>
      </w:r>
      <w:r w:rsidRPr="00CC3B59">
        <w:rPr>
          <w:w w:val="115"/>
          <w:lang w:val="id-ID"/>
        </w:rPr>
        <w:instrText>ADDIN CSL_CITATION {"citationItems":[{"id":"ITEM-1","itemData":{"DOI":"10.54066/jrime-itb.v1i1.92","ISSN":"2985-623X","abstract":"The aims of this study were (1) to determine the influence of entrepreneurial characteristics and venture capital simultaneously on the development of MSME outlets in Purwodadi Village, Tebing Tinggi District, West Tanjung Jabung Regency. (2) To determine the effect of entrepreneurial characteristics and business capital partially on the development of MSME outlets in Purwodadi Village, Tebing Tinggi District, West Tanjung Jabung Regency. This research uses a quantitative descriptive approach. This study explains whether there is an influence of entrepreneurial characteristics and business capital on the development of MSME outlets in Purwodadi Village, Tebing Tinggi District, Tanjung Jabung Barat Regency. The population in this study were all SMEs, totaling 23 SMEs, the researchers used a saturated sampling method. And using the data analysis method Research Instrument Test, Classical Assumption Test, Multiple Linear Regression Analysis, Coefficient of Determination. Based on the results of the F test (simultaneous test) it can be concluded that the entrepreneurial characteristics and venture capital together have a significant effect on the development of MSME outlets in Purwodadi village because the significant value is 0.000 &lt;0.05 and the fcount value is 15.026 &gt; ftable is 3.466, so this means that the entrepreneurial characteristics and venture capital variables simultaneously influence the development of MSME outlets in Purwodadi Village, Cliff High District, West Tanjung Jabung Regency. And based on the results of the T test (partial test) for the two variables of entrepreneurial characteristics and business capital on the development of MSME outlets in Purwodadi village, it can be concluded that the entrepreneurial characteristics and venture capital variables have a positive and significant effect on the development of MSME outlets in Purwodadi Village, High Cliff District, Tanjung Regency. west jab.","author":[{"dropping-particle":"","family":"Suryani","given":"Lela","non-dropping-particle":"","parse-names":false,"suffix":""},{"dropping-particle":"","family":"Nengsih","given":"Titin Agustin","non-dropping-particle":"","parse-names":false,"suffix":""},{"dropping-particle":"","family":"Fusfita","given":"Nurlia","non-dropping-particle":"","parse-names":false,"suffix":""}],"container-title":"Jurnal Riset Manajemen Dan Ekonomi (Jrime)","id":"ITEM-1","issue":"1","issued":{"date-parts":[["2023"]]},"page":"107-125","title":"Pengaruh Karakteristik Wirausaha Dan Modal Usaha Terhadap Perkembangan Gerai UMKM Di Desa Purwodadi Kecamatan Tebing Tinggi Kabupaten Tanjung Jabung Barat","type":"article-journal","volume":"1"},"uris":["http://www.mendeley.com/documents/?uuid=170af8e3-9d34-421f-b574-49434560b9af"]}],"mendeley":{"formattedCitation":"[38]","plainTextFormattedCitation":"[38]","previouslyFormattedCitation":"[38]"},"properties":{"noteIndex":0},"schema":"https://github.com/citation-style-language/schema/raw/master/csl-citation.json"}</w:instrText>
      </w:r>
      <w:r w:rsidRPr="00CC3B59">
        <w:rPr>
          <w:w w:val="115"/>
          <w:lang w:val="id-ID"/>
        </w:rPr>
        <w:fldChar w:fldCharType="separate"/>
      </w:r>
      <w:r w:rsidRPr="00CC3B59">
        <w:rPr>
          <w:w w:val="115"/>
          <w:lang w:val="id-ID"/>
        </w:rPr>
        <w:t>[38]</w:t>
      </w:r>
      <w:r w:rsidRPr="00CC3B59">
        <w:rPr>
          <w:w w:val="115"/>
          <w:lang w:val="nb-NO"/>
        </w:rPr>
        <w:fldChar w:fldCharType="end"/>
      </w:r>
      <w:r w:rsidRPr="00CC3B59">
        <w:rPr>
          <w:w w:val="115"/>
          <w:lang w:val="id-ID"/>
        </w:rPr>
        <w:t>) yang menunjukkan bahwa Karakteristik Wirausaha Berpengaruh Terhadap Perkembangan UMKM.</w:t>
      </w:r>
    </w:p>
    <w:p w14:paraId="6EBA15BE" w14:textId="77777777" w:rsidR="00CC3B59" w:rsidRPr="00CC3B59" w:rsidRDefault="00CC3B59" w:rsidP="00CC3B59">
      <w:pPr>
        <w:pStyle w:val="BodyText"/>
        <w:numPr>
          <w:ilvl w:val="0"/>
          <w:numId w:val="35"/>
        </w:numPr>
        <w:spacing w:before="221" w:line="264" w:lineRule="auto"/>
        <w:ind w:right="139"/>
        <w:jc w:val="both"/>
        <w:rPr>
          <w:b/>
          <w:bCs/>
          <w:w w:val="115"/>
          <w:lang w:val="id-ID"/>
        </w:rPr>
      </w:pPr>
      <w:r w:rsidRPr="00CC3B59">
        <w:rPr>
          <w:b/>
          <w:bCs/>
          <w:w w:val="115"/>
          <w:lang w:val="id-ID"/>
        </w:rPr>
        <w:t>Modal Usaha Berpengaruh Terhadap Perkembangan UMKM</w:t>
      </w:r>
    </w:p>
    <w:p w14:paraId="73E10BD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Hasil pengujian Regresi Linear Berganda variabel Modal Usaha Berpengaruh Terhadap Perkembangan UMKM menunjukkan tingkat signifikansi sebesar </w:t>
      </w:r>
      <w:r w:rsidRPr="00CC3B59">
        <w:rPr>
          <w:bCs/>
          <w:w w:val="115"/>
          <w:lang w:val="id-ID"/>
        </w:rPr>
        <w:t xml:space="preserve">0,008 </w:t>
      </w:r>
      <w:r w:rsidRPr="00CC3B59">
        <w:rPr>
          <w:w w:val="115"/>
          <w:lang w:val="id-ID"/>
        </w:rPr>
        <w:t>dibawah tingkat signifikansi 0,05 (5%). Dengan demikian dapat dikatakan bahwa hipotesis Modal Usaha Berpengaruh Terhadap Perkembangan UMKM diterima dan mempengaruhi UMKM dalam meningkatkan Perkembangan UMKM. Hasil pengujian yang dilakukan dapat mendukung hipotesis yang diajukan.</w:t>
      </w:r>
    </w:p>
    <w:p w14:paraId="1B900DA6"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Modal sangat diperlukan untuk mendukung perkembangan usaha mikro dan kecil dengan berbagai macam usaha yang ada di UMKM pada kabupaten sidoarjo. Dengan demikian menunjukkan bahwa modal aktif dan modal pasif dapat mendukung perkembangan usaha mikro dan kecil di kabupaten sidoarjo. Hal ini menandakan bahwa modal usaha sudah besar dalam mendukung perkembangan usaha mikro dan kecil di kabupaten sidoarjo akan tetapi yang perlu menjadi perhatian berkaitan dengan modal usaha yaitu tentang modal pasif. Kendala yang dihadapi para pelaku usaha dimana modal pasif yang diperoleh dari sumber-sumber modal. Apabila sumber modal yang dibutuhkan tidak tercapai maka pelaku usaha menggunakan modal seadanya yang belum sesuai dengan target modal yang di inginkan. Sedangkan modal aktif yang dimiliki oleh para pelaku </w:t>
      </w:r>
      <w:r w:rsidRPr="00CC3B59">
        <w:rPr>
          <w:w w:val="115"/>
          <w:lang w:val="id-ID"/>
        </w:rPr>
        <w:lastRenderedPageBreak/>
        <w:t xml:space="preserve">usaha sudah mendukung dalam berproduksi, hal ini biaya produksi yang dikeluarkan oleh pelaku usaha sudah cukup efisien dimana para pengusaha yang memiliki biaya produksi rendah hal ini cukup baik bagi perkembangan usaha mikro dan kecil dimana akan memaksimalkan keuntungan yang diperoleh. </w:t>
      </w:r>
    </w:p>
    <w:p w14:paraId="00686B5B"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Dalam perspektif Al-Qur'an, uang tunai adalah modal dan salah satu unsur penting dalam penciptaan, tetapi bukan yang terpenting. Manusia peringkatnya lebih tinggi dari sumber daya alam dan modal dalam sistem ekonomi Islam, dan agar uang terus mengalir, modal harus terus tumbuh. Karena harta tidak dapat menguntungkan orang lain jika modal atau uang berhenti, tetapi jika uang itu diinvestasikan dan digunakan untuk bisnis, maka akan menguntungkan orang lain, termasuk kemampuan menyerap tenaga kerja jika bisnis berjalan. Namun para pelaku UMKM di kabupaten sidoarjo berpendapat bahwa modal merupakan bagian terpenting dalam berwirausaha, padahal dalam Al-Qur'an pandangan sumber daya manusia lebih penting dari pada modal. Kemudian, sebagian besar pelaku UMKM belum mampu menggunakan modal dengan baik, sehingga modal menjadi percuma dan jumlah modal tidak bertambah. Ketika sumber daya manusia mampu mengelola modal secara efektif, maka peluang untuk mengembangkan usaha dapat terwujud, yang merupakan inti dari kewirausahaan.</w:t>
      </w:r>
    </w:p>
    <w:p w14:paraId="40EB3190"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Hasil penelitian ini didukung dengan hasil penelitian yang dilakukan (</w:t>
      </w:r>
      <w:r w:rsidRPr="00CC3B59">
        <w:rPr>
          <w:w w:val="115"/>
          <w:lang w:val="id-ID"/>
        </w:rPr>
        <w:fldChar w:fldCharType="begin" w:fldLock="1"/>
      </w:r>
      <w:r w:rsidRPr="00CC3B59">
        <w:rPr>
          <w:w w:val="115"/>
          <w:lang w:val="id-ID"/>
        </w:rPr>
        <w:instrText>ADDIN CSL_CITATION {"citationItems":[{"id":"ITEM-1","itemData":{"abstract":"Usaha Mikro, Kecil dan Menengah (UMKM) mempunyai peran penting dan strategis dalam pembangunan ekonomi nasional. Meskipun UMKM telah diakui memiliki peran dalam perekonomian nasional, namun dalam proses berjalannya usaha masih terdapat kendala dan hambatan yang dihadapi oleh pelaku UMKM. Kendala tersebut antara lain keterbatasan modal usaha, keterbatasan sumber daya manusia (SDM) dan keterbatasan teknologi. Tujuan dari penelitian ini adalah untuk mengetahui pengaruh modal, tingkat pendidikan dan teknologi terhadap pendapatan UMKM yang ada di Kabupaten Purbalingga. Penelitian ini menggunakan teknik pengambilan sampel Simple Random Sampling dan pengumpulan data menggunakan kuesioner yang disebarkan kepada responden yaitu pemilik UMKM. Teknik analisis data menggunakan regresi linier berganda. Hasil penelitian menunjukkan bahwa faktor modal dan teknologi memiliki pengaruh yang signifikan terhadap pendapatan usaha, sehingga semakin besar modal yang dimiliki dan semakin tinggi penggunaan teknologi suatu usaha maka akan semakin besar pula pendapatan usahanya. Sedangkan tingkat pendidikan dinyatakan tidak memiliki pengaruh yang signifikan terhadap pendapatan usaha.","author":[{"dropping-particle":"","family":"Hasanah","given":"Riyan Latifahul","non-dropping-particle":"","parse-names":false,"suffix":""},{"dropping-particle":"","family":"Kholifah","given":"Desiana Nur","non-dropping-particle":"","parse-names":false,"suffix":""},{"dropping-particle":"","family":"Alamsyah","given":"Doni Purnama","non-dropping-particle":"","parse-names":false,"suffix":""}],"container-title":"Kinerja","id":"ITEM-1","issue":"2","issued":{"date-parts":[["2020"]]},"page":"305-313","title":"Pengaruh Modal, Tingkat Pendidikan dan Teknologi Terhadap Pendapatan UMKM di Kabupaten Purbalingga","type":"article-journal","volume":"17"},"uris":["http://www.mendeley.com/documents/?uuid=0c7b09eb-b343-4566-8db5-f34406db333b"]}],"mendeley":{"formattedCitation":"[39]","plainTextFormattedCitation":"[39]","previouslyFormattedCitation":"[39]"},"properties":{"noteIndex":0},"schema":"https://github.com/citation-style-language/schema/raw/master/csl-citation.json"}</w:instrText>
      </w:r>
      <w:r w:rsidRPr="00CC3B59">
        <w:rPr>
          <w:w w:val="115"/>
          <w:lang w:val="id-ID"/>
        </w:rPr>
        <w:fldChar w:fldCharType="separate"/>
      </w:r>
      <w:r w:rsidRPr="00CC3B59">
        <w:rPr>
          <w:w w:val="115"/>
          <w:lang w:val="id-ID"/>
        </w:rPr>
        <w:t>[39]</w:t>
      </w:r>
      <w:r w:rsidRPr="00CC3B59">
        <w:rPr>
          <w:w w:val="115"/>
          <w:lang w:val="nb-NO"/>
        </w:rPr>
        <w:fldChar w:fldCharType="end"/>
      </w:r>
      <w:r w:rsidRPr="00CC3B59">
        <w:rPr>
          <w:w w:val="115"/>
          <w:lang w:val="id-ID"/>
        </w:rPr>
        <w:t xml:space="preserve"> ; </w:t>
      </w:r>
      <w:r w:rsidRPr="00CC3B59">
        <w:rPr>
          <w:w w:val="115"/>
          <w:lang w:val="id-ID"/>
        </w:rPr>
        <w:fldChar w:fldCharType="begin" w:fldLock="1"/>
      </w:r>
      <w:r w:rsidRPr="00CC3B59">
        <w:rPr>
          <w:w w:val="115"/>
          <w:lang w:val="id-ID"/>
        </w:rPr>
        <w:instrText>ADDIN CSL_CITATION {"citationItems":[{"id":"ITEM-1","itemData":{"abstract":"Penelitian ini bertujuan untuk mengetahui pengaruh modal usaha, strategi pemasaran dan pelayanan prima terhadap perkembangan UMKM sektor reparasi sepeda motor di Kecamatan Pakem Kabupaten Sleman, secara parsial dan simultan. Populasi dalam …","author":[{"dropping-particle":"","family":"Rahayu","given":"Dwi","non-dropping-particle":"","parse-names":false,"suffix":""}],"container-title":"Jurnal Pendidikan dan Ekonomi","id":"ITEM-1","issue":"01","issued":{"date-parts":[["2020"]]},"page":"27-36","title":"Pengaruh Modal Usaha, Strategi Pemasaran dan Pelayanan Prima Terhadap Perkembangan UMKM (Studi Kasus Pada Reparasi Sepeda Motor di Kecamatan Pakem Kabupaten Sleman)","type":"article-journal","volume":"09"},"uris":["http://www.mendeley.com/documents/?uuid=348f40e7-97a2-42e4-becf-0c8e0a192d38"]}],"mendeley":{"formattedCitation":"[40]","plainTextFormattedCitation":"[40]","previouslyFormattedCitation":"[40]"},"properties":{"noteIndex":0},"schema":"https://github.com/citation-style-language/schema/raw/master/csl-citation.json"}</w:instrText>
      </w:r>
      <w:r w:rsidRPr="00CC3B59">
        <w:rPr>
          <w:w w:val="115"/>
          <w:lang w:val="id-ID"/>
        </w:rPr>
        <w:fldChar w:fldCharType="separate"/>
      </w:r>
      <w:r w:rsidRPr="00CC3B59">
        <w:rPr>
          <w:w w:val="115"/>
          <w:lang w:val="id-ID"/>
        </w:rPr>
        <w:t>[40]</w:t>
      </w:r>
      <w:r w:rsidRPr="00CC3B59">
        <w:rPr>
          <w:w w:val="115"/>
          <w:lang w:val="nb-NO"/>
        </w:rPr>
        <w:fldChar w:fldCharType="end"/>
      </w:r>
      <w:r w:rsidRPr="00CC3B59">
        <w:rPr>
          <w:w w:val="115"/>
          <w:lang w:val="id-ID"/>
        </w:rPr>
        <w:t xml:space="preserve">) yang menunjukkan bahwa Modal Usaha Berpengaruh Terhadap Perkembangan UMKM. </w:t>
      </w:r>
    </w:p>
    <w:p w14:paraId="19D9414D" w14:textId="77777777" w:rsidR="00CC3B59" w:rsidRPr="00CC3B59" w:rsidRDefault="00CC3B59" w:rsidP="00CC3B59">
      <w:pPr>
        <w:pStyle w:val="BodyText"/>
        <w:numPr>
          <w:ilvl w:val="0"/>
          <w:numId w:val="35"/>
        </w:numPr>
        <w:spacing w:before="221" w:line="264" w:lineRule="auto"/>
        <w:ind w:right="139"/>
        <w:jc w:val="both"/>
        <w:rPr>
          <w:b/>
          <w:bCs/>
          <w:w w:val="115"/>
          <w:lang w:val="id-ID"/>
        </w:rPr>
      </w:pPr>
      <w:r w:rsidRPr="00CC3B59">
        <w:rPr>
          <w:b/>
          <w:bCs/>
          <w:w w:val="115"/>
          <w:lang w:val="id-ID"/>
        </w:rPr>
        <w:t>Strategi Pemasaran Berpengaruh Terhadap Perkembangan UMKM</w:t>
      </w:r>
    </w:p>
    <w:p w14:paraId="3EAADC9F"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 xml:space="preserve">Hasil pengujian Regresi Linear Berganda variabel Strategi Pemasaran Berpengaruh Terhadap Perkembangan UMKM menunjukkan tingkat signifikansi sebesar </w:t>
      </w:r>
      <w:r w:rsidRPr="00CC3B59">
        <w:rPr>
          <w:bCs/>
          <w:w w:val="115"/>
          <w:lang w:val="id-ID"/>
        </w:rPr>
        <w:t xml:space="preserve">0,005 </w:t>
      </w:r>
      <w:r w:rsidRPr="00CC3B59">
        <w:rPr>
          <w:w w:val="115"/>
          <w:lang w:val="id-ID"/>
        </w:rPr>
        <w:t>dibawah tingkat signifikansi 0,05 (5%). Dengan demikian dapat dikatakan bahwa hipotesis Strategi Pemasaran Berpengaruh Terhadap Perkembangan UMKM diterima dan mempengaruhi UMKM dalam meningkatkan Perkembangan UMKM. Hasil pengujian yang dilakukan dapat mendukung hipotesis yang diajukan.</w:t>
      </w:r>
    </w:p>
    <w:p w14:paraId="3BDE9BB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Hasil penelitian yang dilakukan menunjukan ada pengaruh yang positif dan signifikan strategi pemasaran terhadap perkembangan usaha UMKM Kabupaten Sidoarjo. Hal ini dilihat dari banyaknya produk-produknya yang sudah dipasarkan ke luar daerah. Hal ini tidak terlepas dari kegigihan dari wirausahan untuk selalu memasarkan produknya baik secara online maupun offline. Untuk menarik pembeli, wirausaha berusaha memberikan label dan membuat kemasan yang menarik sesuai dengan ukuran atau berat yang diminati para konsumen sehingga orang-orang mudah mengingatnya. Strategi pemasaran yang sangat gencar dilakukan saat ini adalah online marketing. Produk-produk yang dihasailkan selalu diupload pada lapak penjualannya, dan terus diperbaharui untuk menarik minat beli konsumen. Hal ini dilakukan mengingat kondisi saat ini, akibat wabah virus Covid-19, pergerakan untuk memasarkan produk secara offline sangat terbatas. Dengan strategi seperti inilah perkembangan UMKM di Kabupaten Sidoarjo terus meningkat.</w:t>
      </w:r>
    </w:p>
    <w:p w14:paraId="6607F6F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Hasil penelitian yang dilakukan (</w:t>
      </w:r>
      <w:r w:rsidRPr="00CC3B59">
        <w:rPr>
          <w:w w:val="115"/>
          <w:lang w:val="id-ID"/>
        </w:rPr>
        <w:fldChar w:fldCharType="begin" w:fldLock="1"/>
      </w:r>
      <w:r w:rsidRPr="00CC3B59">
        <w:rPr>
          <w:w w:val="115"/>
          <w:lang w:val="id-ID"/>
        </w:rPr>
        <w:instrText>ADDIN CSL_CITATION {"citationItems":[{"id":"ITEM-1","itemData":{"DOI":"10.25273/equilibrium.v7i1.3829","ISSN":"2303-1565","abstract":"The emergence of technology and high business competition makes Small Medium Sized (SMEs) have a strong and clear marketing strategy to compete with their competitors. The aim of this research to analyze the marketing strategy implementation in SMEs to compete in digital era. Research method of this research conduct with qualitative approach by using structured interview with the owners or top level management of SMEs with numbers of sample are 31 respondents. Result of this research showed that culinary, fashion, and tour and travel industries implement the added value and differentiation strategy for their products and services, they also give competitive price strategy. Different for trading industry, they tend to use the pricing strategy to compete in market and select the niche market to develop their target market. Technology implementation also well-used by culinary, fashion, and tour and travel industries through website and social media to engaged and communicate with their customers and audiences","author":[{"dropping-particle":"","family":"Utama","given":"Iston Dwija","non-dropping-particle":"","parse-names":false,"suffix":""}],"container-title":"EQUILIBRIUM : Jurnal Ilmiah Ekonomi dan Pembelajarannya","id":"ITEM-1","issue":"1","issued":{"date-parts":[["2019"]]},"page":"1","title":"Analisis Strategi Pemasaran Pada Usaha Mikro Kecil dan Menengah (UMKM) Pada Era Digital di Kota Bandung","type":"article-journal","volume":"7"},"uris":["http://www.mendeley.com/documents/?uuid=59c6e3f6-1f09-4740-ac53-da468b6669a8"]}],"mendeley":{"formattedCitation":"[41]","plainTextFormattedCitation":"[41]","previouslyFormattedCitation":"[41]"},"properties":{"noteIndex":0},"schema":"https://github.com/citation-style-language/schema/raw/master/csl-citation.json"}</w:instrText>
      </w:r>
      <w:r w:rsidRPr="00CC3B59">
        <w:rPr>
          <w:w w:val="115"/>
          <w:lang w:val="id-ID"/>
        </w:rPr>
        <w:fldChar w:fldCharType="separate"/>
      </w:r>
      <w:r w:rsidRPr="00CC3B59">
        <w:rPr>
          <w:w w:val="115"/>
          <w:lang w:val="id-ID"/>
        </w:rPr>
        <w:t>[41]</w:t>
      </w:r>
      <w:r w:rsidRPr="00CC3B59">
        <w:rPr>
          <w:w w:val="115"/>
          <w:lang w:val="nb-NO"/>
        </w:rPr>
        <w:fldChar w:fldCharType="end"/>
      </w:r>
      <w:r w:rsidRPr="00CC3B59">
        <w:rPr>
          <w:w w:val="115"/>
          <w:lang w:val="id-ID"/>
        </w:rPr>
        <w:t>) menunjukkan bahwa Strategi Pemasaran Berpengaruh Terhadap Perkembangan UMKM.</w:t>
      </w:r>
    </w:p>
    <w:p w14:paraId="5A9B6DBA" w14:textId="77777777" w:rsidR="00CC3B59" w:rsidRPr="00CC3B59" w:rsidRDefault="00CC3B59" w:rsidP="00CC3B59">
      <w:pPr>
        <w:pStyle w:val="BodyText"/>
        <w:spacing w:before="221" w:line="264" w:lineRule="auto"/>
        <w:ind w:left="142" w:right="139"/>
        <w:jc w:val="both"/>
        <w:rPr>
          <w:w w:val="115"/>
          <w:lang w:val="id-ID"/>
        </w:rPr>
      </w:pPr>
    </w:p>
    <w:p w14:paraId="17CD514A" w14:textId="77777777" w:rsidR="00CC3B59" w:rsidRPr="00CC3B59" w:rsidRDefault="00CC3B59" w:rsidP="00CC3B59">
      <w:pPr>
        <w:pStyle w:val="BodyText"/>
        <w:spacing w:before="221" w:line="264" w:lineRule="auto"/>
        <w:ind w:left="142" w:right="139"/>
        <w:jc w:val="both"/>
        <w:rPr>
          <w:rFonts w:asciiTheme="majorHAnsi" w:hAnsiTheme="majorHAnsi"/>
          <w:b/>
          <w:w w:val="115"/>
          <w:sz w:val="24"/>
          <w:szCs w:val="24"/>
          <w:lang w:val="id-ID"/>
        </w:rPr>
      </w:pPr>
      <w:r w:rsidRPr="00CC3B59">
        <w:rPr>
          <w:rFonts w:asciiTheme="majorHAnsi" w:hAnsiTheme="majorHAnsi"/>
          <w:b/>
          <w:w w:val="115"/>
          <w:sz w:val="24"/>
          <w:szCs w:val="24"/>
          <w:lang w:val="id-ID"/>
        </w:rPr>
        <w:t>IV. Penutup</w:t>
      </w:r>
    </w:p>
    <w:p w14:paraId="3AB439C2" w14:textId="77777777" w:rsidR="00CC3B59" w:rsidRPr="00CC3B59" w:rsidRDefault="00CC3B59" w:rsidP="00CC3B59">
      <w:pPr>
        <w:pStyle w:val="BodyText"/>
        <w:spacing w:before="221" w:line="264" w:lineRule="auto"/>
        <w:ind w:left="142" w:right="139"/>
        <w:jc w:val="both"/>
        <w:rPr>
          <w:rFonts w:asciiTheme="majorHAnsi" w:hAnsiTheme="majorHAnsi"/>
          <w:b/>
          <w:w w:val="115"/>
          <w:sz w:val="24"/>
          <w:szCs w:val="24"/>
          <w:lang w:val="id-ID"/>
        </w:rPr>
      </w:pPr>
      <w:bookmarkStart w:id="106" w:name="_Toc138351372"/>
      <w:r w:rsidRPr="00CC3B59">
        <w:rPr>
          <w:rFonts w:asciiTheme="majorHAnsi" w:hAnsiTheme="majorHAnsi"/>
          <w:b/>
          <w:w w:val="115"/>
          <w:sz w:val="24"/>
          <w:szCs w:val="24"/>
          <w:lang w:val="id-ID"/>
        </w:rPr>
        <w:t>Simpulan</w:t>
      </w:r>
      <w:bookmarkEnd w:id="106"/>
      <w:r w:rsidRPr="00CC3B59">
        <w:rPr>
          <w:rFonts w:asciiTheme="majorHAnsi" w:hAnsiTheme="majorHAnsi"/>
          <w:b/>
          <w:w w:val="115"/>
          <w:sz w:val="24"/>
          <w:szCs w:val="24"/>
          <w:lang w:val="id-ID"/>
        </w:rPr>
        <w:t xml:space="preserve"> </w:t>
      </w:r>
    </w:p>
    <w:p w14:paraId="2F1891F5" w14:textId="77777777" w:rsidR="00CC3B59" w:rsidRPr="00CC3B59" w:rsidRDefault="00CC3B59" w:rsidP="00CC3B59">
      <w:pPr>
        <w:pStyle w:val="BodyText"/>
        <w:spacing w:before="221" w:line="264" w:lineRule="auto"/>
        <w:ind w:left="142" w:right="139"/>
        <w:jc w:val="both"/>
        <w:rPr>
          <w:w w:val="115"/>
          <w:lang w:val="id-ID"/>
        </w:rPr>
      </w:pPr>
      <w:bookmarkStart w:id="107" w:name="_Hlk81508814"/>
      <w:bookmarkStart w:id="108" w:name="_Toc138351373"/>
      <w:r w:rsidRPr="00CC3B59">
        <w:rPr>
          <w:w w:val="115"/>
          <w:lang w:val="id-ID"/>
        </w:rPr>
        <w:t xml:space="preserve">Berdasarkan pada hasil penelitian dan pembahasan yang telah dijelaskan diatas, maka dapat disimpulkan beberapa hal yang dapat disimpulkan sebagai berikut </w:t>
      </w:r>
      <w:bookmarkEnd w:id="107"/>
      <w:r w:rsidRPr="00CC3B59">
        <w:rPr>
          <w:w w:val="115"/>
          <w:lang w:val="id-ID"/>
        </w:rPr>
        <w:t>Akad Murabahah Berpengaruh Terhadap Perkembangan UMKM. Karakteristik Wirausaha Berpengaruh Terhadap Perkembangan UMKM. Modal Usaha Berpengaruh Terhadap Perkembangan UMKM. Strategi Pemasaran Berpengaruh Terhadap Perkembangan UMKM.</w:t>
      </w:r>
    </w:p>
    <w:p w14:paraId="5CA42C9C" w14:textId="77777777" w:rsidR="00CC3B59" w:rsidRPr="00CC3B59" w:rsidRDefault="00CC3B59" w:rsidP="00CC3B59">
      <w:pPr>
        <w:pStyle w:val="BodyText"/>
        <w:spacing w:before="221" w:line="264" w:lineRule="auto"/>
        <w:ind w:left="142" w:right="139"/>
        <w:jc w:val="both"/>
        <w:rPr>
          <w:w w:val="115"/>
          <w:lang w:val="id-ID"/>
        </w:rPr>
      </w:pPr>
    </w:p>
    <w:p w14:paraId="215036E3"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Keterbatasan Penelitian</w:t>
      </w:r>
      <w:bookmarkEnd w:id="108"/>
    </w:p>
    <w:p w14:paraId="1D56709E"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Adapun keterbatasan yang dihadapi peneliti diantaranya Penelitian ini merupakan metode survei menggunakan kuesioner tanpa dilengkapi dengan wawancara atau pertanyaan lisan. Data yang dianalisis menggunakan instrument yang berdasarkan presepsi jawaban responden, sehingga hal ini akan menimbulkan masalah bila presepsi jawaban responden berbeda dengan keadaan sesungguhnya. Peneliti Hanya meneliti pada UMKM di kabupaten Sidoarjo. Penelitian ini hanya menggunakan variabel independen Akad Murabahah, Karakteristik Wirausaha, Modal Usaha, Strategi Pemasaran. Sementara itu, masih banyak variabel lain yang memungkinkan memengaruhi Perkembangan UMKM. Hanya menguji hubungan Independen terhadap dependen.</w:t>
      </w:r>
    </w:p>
    <w:p w14:paraId="182B222F" w14:textId="77777777" w:rsidR="00CC3B59" w:rsidRPr="00CC3B59" w:rsidRDefault="00CC3B59" w:rsidP="00CC3B59">
      <w:pPr>
        <w:pStyle w:val="BodyText"/>
        <w:spacing w:before="221" w:line="264" w:lineRule="auto"/>
        <w:ind w:left="142" w:right="139"/>
        <w:jc w:val="both"/>
        <w:rPr>
          <w:w w:val="115"/>
          <w:lang w:val="nb-NO"/>
        </w:rPr>
      </w:pPr>
    </w:p>
    <w:p w14:paraId="49CB352C" w14:textId="77777777" w:rsidR="00CC3B59" w:rsidRPr="00CC3B59" w:rsidRDefault="00CC3B59" w:rsidP="00CC3B59">
      <w:pPr>
        <w:pStyle w:val="BodyText"/>
        <w:spacing w:before="221" w:line="264" w:lineRule="auto"/>
        <w:ind w:left="142" w:right="139"/>
        <w:jc w:val="both"/>
        <w:rPr>
          <w:rFonts w:asciiTheme="majorHAnsi" w:hAnsiTheme="majorHAnsi"/>
          <w:b/>
          <w:w w:val="115"/>
          <w:sz w:val="24"/>
          <w:szCs w:val="24"/>
          <w:lang w:val="nb-NO"/>
        </w:rPr>
      </w:pPr>
      <w:bookmarkStart w:id="109" w:name="_Toc138351374"/>
      <w:r w:rsidRPr="00CC3B59">
        <w:rPr>
          <w:rFonts w:asciiTheme="majorHAnsi" w:hAnsiTheme="majorHAnsi"/>
          <w:b/>
          <w:w w:val="115"/>
          <w:sz w:val="24"/>
          <w:szCs w:val="24"/>
          <w:lang w:val="nb-NO"/>
        </w:rPr>
        <w:t>Saran</w:t>
      </w:r>
      <w:bookmarkEnd w:id="109"/>
    </w:p>
    <w:p w14:paraId="13C3B97F" w14:textId="77777777" w:rsidR="00CC3B59" w:rsidRPr="00CC3B59" w:rsidRDefault="00CC3B59" w:rsidP="00CC3B59">
      <w:pPr>
        <w:pStyle w:val="BodyText"/>
        <w:spacing w:before="221" w:line="264" w:lineRule="auto"/>
        <w:ind w:left="142" w:right="139"/>
        <w:jc w:val="both"/>
        <w:rPr>
          <w:b/>
          <w:w w:val="115"/>
          <w:lang w:val="id-ID"/>
        </w:rPr>
      </w:pPr>
      <w:bookmarkStart w:id="110" w:name="_Hlk81508929"/>
      <w:r w:rsidRPr="00CC3B59">
        <w:rPr>
          <w:b/>
          <w:w w:val="115"/>
          <w:lang w:val="id-ID"/>
        </w:rPr>
        <w:t xml:space="preserve">Saran untuk penelitian selanjutnya: </w:t>
      </w:r>
    </w:p>
    <w:p w14:paraId="56AFEED0" w14:textId="77777777" w:rsidR="00CC3B59" w:rsidRPr="00CC3B59" w:rsidRDefault="00CC3B59" w:rsidP="00CC3B59">
      <w:pPr>
        <w:pStyle w:val="BodyText"/>
        <w:numPr>
          <w:ilvl w:val="2"/>
          <w:numId w:val="36"/>
        </w:numPr>
        <w:spacing w:before="221" w:line="264" w:lineRule="auto"/>
        <w:ind w:right="139"/>
        <w:jc w:val="both"/>
        <w:rPr>
          <w:bCs/>
          <w:w w:val="115"/>
          <w:lang w:val="id-ID"/>
        </w:rPr>
      </w:pPr>
      <w:r w:rsidRPr="00CC3B59">
        <w:rPr>
          <w:bCs/>
          <w:w w:val="115"/>
          <w:lang w:val="id-ID"/>
        </w:rPr>
        <w:t xml:space="preserve">Diharapkan untuk penelitian selanjutnya tidak hanya meneliti pada UMKM Kabupaten Sidoarjo tetapi juga dilakukan pada obyek penelitian yang lain. </w:t>
      </w:r>
    </w:p>
    <w:p w14:paraId="36698BD0" w14:textId="77777777" w:rsidR="00CC3B59" w:rsidRPr="00CC3B59" w:rsidRDefault="00CC3B59" w:rsidP="00CC3B59">
      <w:pPr>
        <w:pStyle w:val="BodyText"/>
        <w:numPr>
          <w:ilvl w:val="2"/>
          <w:numId w:val="36"/>
        </w:numPr>
        <w:spacing w:before="221" w:line="264" w:lineRule="auto"/>
        <w:ind w:right="139"/>
        <w:jc w:val="both"/>
        <w:rPr>
          <w:bCs/>
          <w:w w:val="115"/>
          <w:lang w:val="id-ID"/>
        </w:rPr>
      </w:pPr>
      <w:r w:rsidRPr="00CC3B59">
        <w:rPr>
          <w:bCs/>
          <w:w w:val="115"/>
          <w:lang w:val="id-ID"/>
        </w:rPr>
        <w:lastRenderedPageBreak/>
        <w:t xml:space="preserve">Perlu dilakukan wawancara kepada seluruh responden yang memungkinkan dapat untuk dipantau secara langsung dan respon juga bisa bertanya langsung kepada peneliti perihal pertanyaan yang barangkali tidak bisa dipahami yang akhirnya jawaban tiap responden bisa peneliti kendalikan dan kejujuran jawaban mereka bisa terperoleh </w:t>
      </w:r>
    </w:p>
    <w:p w14:paraId="0A2573C5" w14:textId="77777777" w:rsidR="00CC3B59" w:rsidRPr="00CC3B59" w:rsidRDefault="00CC3B59" w:rsidP="00CC3B59">
      <w:pPr>
        <w:pStyle w:val="BodyText"/>
        <w:numPr>
          <w:ilvl w:val="2"/>
          <w:numId w:val="36"/>
        </w:numPr>
        <w:spacing w:before="221" w:line="264" w:lineRule="auto"/>
        <w:ind w:right="139"/>
        <w:jc w:val="both"/>
        <w:rPr>
          <w:bCs/>
          <w:w w:val="115"/>
          <w:lang w:val="id-ID"/>
        </w:rPr>
      </w:pPr>
      <w:r w:rsidRPr="00CC3B59">
        <w:rPr>
          <w:bCs/>
          <w:w w:val="115"/>
          <w:lang w:val="id-ID"/>
        </w:rPr>
        <w:t xml:space="preserve">Penelitian selanjutnya dapat menambahkan variabel independen lain yang mungkin mempengaruhi </w:t>
      </w:r>
      <w:r w:rsidRPr="00CC3B59">
        <w:rPr>
          <w:w w:val="115"/>
          <w:lang w:val="id-ID"/>
        </w:rPr>
        <w:t>Perkembangan UMKM</w:t>
      </w:r>
      <w:r w:rsidRPr="00CC3B59">
        <w:rPr>
          <w:i/>
          <w:iCs/>
          <w:w w:val="115"/>
          <w:lang w:val="id-ID"/>
        </w:rPr>
        <w:t xml:space="preserve">, </w:t>
      </w:r>
      <w:r w:rsidRPr="00CC3B59">
        <w:rPr>
          <w:w w:val="115"/>
          <w:lang w:val="id-ID"/>
        </w:rPr>
        <w:t>misalnya pencatatan keuangan, Kualitas Laporan Keuangan, Kualitas Sumber Daya Manusia, Tingkat Pendidikan , Teknologi dan lain sebagainya.</w:t>
      </w:r>
    </w:p>
    <w:p w14:paraId="59D711CD" w14:textId="77777777" w:rsidR="00CC3B59" w:rsidRPr="00CC3B59" w:rsidRDefault="00CC3B59" w:rsidP="00CC3B59">
      <w:pPr>
        <w:pStyle w:val="BodyText"/>
        <w:numPr>
          <w:ilvl w:val="2"/>
          <w:numId w:val="36"/>
        </w:numPr>
        <w:spacing w:before="221" w:line="264" w:lineRule="auto"/>
        <w:ind w:right="139"/>
        <w:jc w:val="both"/>
        <w:rPr>
          <w:bCs/>
          <w:w w:val="115"/>
          <w:lang w:val="id-ID"/>
        </w:rPr>
      </w:pPr>
      <w:r w:rsidRPr="00CC3B59">
        <w:rPr>
          <w:bCs/>
          <w:w w:val="115"/>
          <w:lang w:val="id-ID"/>
        </w:rPr>
        <w:t>Peneliti diharapkan menambahkan variabel moderasi maupun mediasi.</w:t>
      </w:r>
    </w:p>
    <w:p w14:paraId="2AD2B905"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Saran Bagi UMKM Kabupaten Sidoarjo:</w:t>
      </w:r>
    </w:p>
    <w:bookmarkEnd w:id="110"/>
    <w:p w14:paraId="7110BC98" w14:textId="77777777" w:rsidR="00CC3B59" w:rsidRPr="00CC3B59" w:rsidRDefault="00CC3B59" w:rsidP="00CC3B59">
      <w:pPr>
        <w:pStyle w:val="BodyText"/>
        <w:numPr>
          <w:ilvl w:val="3"/>
          <w:numId w:val="32"/>
        </w:numPr>
        <w:spacing w:before="221" w:line="264" w:lineRule="auto"/>
        <w:ind w:right="139"/>
        <w:jc w:val="both"/>
        <w:rPr>
          <w:bCs/>
          <w:w w:val="115"/>
          <w:lang w:val="id-ID"/>
        </w:rPr>
      </w:pPr>
      <w:r w:rsidRPr="00CC3B59">
        <w:rPr>
          <w:w w:val="115"/>
          <w:lang w:val="id-ID"/>
        </w:rPr>
        <w:t xml:space="preserve">Kepada pelaku UMKM disarankan agar terus meningkatkan modal usahanya serta jenis usahanya juga perlu dikembangkan sehingga akan memperoleh keuntungan usaha yang lebih banyak. </w:t>
      </w:r>
    </w:p>
    <w:p w14:paraId="2A2013DF" w14:textId="77777777" w:rsidR="00CC3B59" w:rsidRPr="00CC3B59" w:rsidRDefault="00CC3B59" w:rsidP="00CC3B59">
      <w:pPr>
        <w:pStyle w:val="BodyText"/>
        <w:numPr>
          <w:ilvl w:val="3"/>
          <w:numId w:val="32"/>
        </w:numPr>
        <w:spacing w:before="221" w:line="264" w:lineRule="auto"/>
        <w:ind w:right="139"/>
        <w:jc w:val="both"/>
        <w:rPr>
          <w:bCs/>
          <w:w w:val="115"/>
          <w:lang w:val="id-ID"/>
        </w:rPr>
      </w:pPr>
      <w:r w:rsidRPr="00CC3B59">
        <w:rPr>
          <w:w w:val="115"/>
          <w:lang w:val="id-ID"/>
        </w:rPr>
        <w:t>Para pemilik usaha kecil dan menengah di kabupaten sidoarjo yang masih memiliki modal usaha yang rendah hendakmya memiliki strategi dalam memperoleh sumber modal dan jumlah modal yang digunakan untuk menjalankan usaha karena modal usaha berperan untuk mengembangkan usaha yang dijalani. Dan yang masih memiliki tingkat pendidikan yang rendah hendaknya mengikuti berbagai pelatihan untuk dapat dijadikan bekal dalam mengembangkan usaha yang dimiliki.</w:t>
      </w:r>
    </w:p>
    <w:p w14:paraId="2BA72735" w14:textId="77777777" w:rsidR="00CC3B59" w:rsidRPr="00CC3B59" w:rsidRDefault="00CC3B59" w:rsidP="00CC3B59">
      <w:pPr>
        <w:pStyle w:val="BodyText"/>
        <w:spacing w:before="221" w:line="264" w:lineRule="auto"/>
        <w:ind w:left="142" w:right="139"/>
        <w:jc w:val="both"/>
        <w:rPr>
          <w:b/>
          <w:bCs/>
          <w:w w:val="115"/>
          <w:lang w:val="id-ID"/>
        </w:rPr>
      </w:pPr>
      <w:r w:rsidRPr="00CC3B59">
        <w:rPr>
          <w:b/>
          <w:bCs/>
          <w:w w:val="115"/>
          <w:lang w:val="id-ID"/>
        </w:rPr>
        <w:t>Saran bagi Pemerintah Kabupaten Sidoarjo:</w:t>
      </w:r>
    </w:p>
    <w:p w14:paraId="4697E3E3" w14:textId="77777777" w:rsidR="00CC3B59" w:rsidRPr="00CC3B59" w:rsidRDefault="00CC3B59" w:rsidP="00CC3B59">
      <w:pPr>
        <w:pStyle w:val="BodyText"/>
        <w:spacing w:before="221" w:line="264" w:lineRule="auto"/>
        <w:ind w:left="142" w:right="139"/>
        <w:jc w:val="both"/>
        <w:rPr>
          <w:w w:val="115"/>
          <w:lang w:val="id-ID"/>
        </w:rPr>
      </w:pPr>
      <w:r w:rsidRPr="00CC3B59">
        <w:rPr>
          <w:w w:val="115"/>
          <w:lang w:val="id-ID"/>
        </w:rPr>
        <w:t>Kepada pemerintah agar terus memberikan dukungan terhadap pelaku UMKM di kabupaten sidoarjo.</w:t>
      </w:r>
    </w:p>
    <w:p w14:paraId="4C0E47D1" w14:textId="77777777" w:rsidR="00CC3B59" w:rsidRPr="00CC3B59" w:rsidRDefault="00CC3B59" w:rsidP="00CC3B59">
      <w:pPr>
        <w:pStyle w:val="BodyText"/>
        <w:spacing w:before="221" w:line="264" w:lineRule="auto"/>
        <w:ind w:left="142" w:right="139"/>
        <w:jc w:val="both"/>
        <w:rPr>
          <w:bCs/>
          <w:w w:val="115"/>
          <w:lang w:val="id-ID"/>
        </w:rPr>
      </w:pPr>
    </w:p>
    <w:p w14:paraId="5AE5FA49" w14:textId="77777777" w:rsidR="00CC3B59" w:rsidRPr="00CC3B59" w:rsidRDefault="00CC3B59" w:rsidP="00CC3B59">
      <w:pPr>
        <w:pStyle w:val="BodyText"/>
        <w:spacing w:before="221" w:line="264" w:lineRule="auto"/>
        <w:ind w:left="142" w:right="139"/>
        <w:jc w:val="both"/>
        <w:rPr>
          <w:b/>
          <w:w w:val="115"/>
          <w:lang w:val="id-ID"/>
        </w:rPr>
      </w:pPr>
      <w:r w:rsidRPr="00CC3B59">
        <w:rPr>
          <w:b/>
          <w:w w:val="115"/>
          <w:lang w:val="id-ID"/>
        </w:rPr>
        <w:t xml:space="preserve">Ucapan Terima Kasih </w:t>
      </w:r>
    </w:p>
    <w:p w14:paraId="43BFA8CC" w14:textId="77777777" w:rsidR="00CC3B59" w:rsidRPr="00CC3B59" w:rsidRDefault="00CC3B59" w:rsidP="00CC3B59">
      <w:pPr>
        <w:pStyle w:val="BodyText"/>
        <w:spacing w:before="221" w:line="264" w:lineRule="auto"/>
        <w:ind w:right="139"/>
        <w:jc w:val="both"/>
        <w:rPr>
          <w:w w:val="115"/>
          <w:lang w:val="id-ID"/>
        </w:rPr>
      </w:pPr>
      <w:r w:rsidRPr="00CC3B59">
        <w:rPr>
          <w:w w:val="115"/>
          <w:lang w:val="id-ID"/>
        </w:rPr>
        <w:t>Selain proses yang cukup menguras waktu dan pikiran, penyelesaian dalam penelitian ini tidak lepas dari segala usaha, doa serta dukungan dari banyak pihak. Terima kasih ini ditujukan kepada Universitas Muhammadiyah Sidoarjo, Fakultas Bisnis Hukum dan Ilmu Sosial, Program Studi Manajemen sebagai tempat peneliti menimba ilmu sehingga sebagai modal dalam melakukan penelitian ini. Tidak lupa juga terima kasih pada pihak-pihak yang memberikan dukungan hingga terselesaikannya penelitian ini dengan baik.</w:t>
      </w:r>
    </w:p>
    <w:p w14:paraId="30126910" w14:textId="00B3C6A5" w:rsidR="009B47BA" w:rsidRDefault="009B47BA" w:rsidP="00CC3B59">
      <w:pPr>
        <w:spacing w:line="264" w:lineRule="auto"/>
        <w:ind w:left="142"/>
        <w:jc w:val="both"/>
        <w:rPr>
          <w:sz w:val="16"/>
        </w:rPr>
      </w:pPr>
    </w:p>
    <w:sectPr w:rsidR="009B47B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D655E" w14:textId="77777777" w:rsidR="009B768D" w:rsidRDefault="009B768D">
      <w:r>
        <w:separator/>
      </w:r>
    </w:p>
  </w:endnote>
  <w:endnote w:type="continuationSeparator" w:id="0">
    <w:p w14:paraId="42EE2120" w14:textId="77777777" w:rsidR="009B768D" w:rsidRDefault="009B7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29A0"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3AB140C" wp14:editId="652CFD9A">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39C9423" w14:textId="77777777" w:rsidR="009B47BA"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3AB140C" id="_x0000_t202" coordsize="21600,21600" o:spt="202" path="m,l,21600r21600,l21600,xe">
              <v:stroke joinstyle="miter"/>
              <v:path gradientshapeok="t" o:connecttype="rect"/>
            </v:shapetype>
            <v:shape id="Textbox 2" o:spid="_x0000_s1031"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39C9423" w14:textId="77777777" w:rsidR="009B47BA"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123E" w14:textId="77777777" w:rsidR="009B768D" w:rsidRDefault="009B768D">
      <w:r>
        <w:separator/>
      </w:r>
    </w:p>
  </w:footnote>
  <w:footnote w:type="continuationSeparator" w:id="0">
    <w:p w14:paraId="2F9AE6E8" w14:textId="77777777" w:rsidR="009B768D" w:rsidRDefault="009B7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3E6"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1E793902" wp14:editId="0EF89074">
              <wp:simplePos x="0" y="0"/>
              <wp:positionH relativeFrom="page">
                <wp:posOffset>1657350</wp:posOffset>
              </wp:positionH>
              <wp:positionV relativeFrom="page">
                <wp:posOffset>114300</wp:posOffset>
              </wp:positionV>
              <wp:extent cx="4619625"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746125"/>
                      </a:xfrm>
                      <a:prstGeom prst="rect">
                        <a:avLst/>
                      </a:prstGeom>
                    </wps:spPr>
                    <wps:txbx>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7B19A65C"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297F40" w:rsidRPr="00297F40">
                            <w:rPr>
                              <w:w w:val="115"/>
                              <w:sz w:val="20"/>
                            </w:rPr>
                            <w:t>10.21070/</w:t>
                          </w:r>
                          <w:proofErr w:type="gramStart"/>
                          <w:r w:rsidR="00297F40" w:rsidRPr="00297F40">
                            <w:rPr>
                              <w:w w:val="115"/>
                              <w:sz w:val="20"/>
                            </w:rPr>
                            <w:t>ijins.v</w:t>
                          </w:r>
                          <w:proofErr w:type="gramEnd"/>
                          <w:r w:rsidR="00297F40" w:rsidRPr="00297F40">
                            <w:rPr>
                              <w:w w:val="115"/>
                              <w:sz w:val="20"/>
                            </w:rPr>
                            <w:t>26i2.1806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793902" id="_x0000_t202" coordsize="21600,21600" o:spt="202" path="m,l,21600r21600,l21600,xe">
              <v:stroke joinstyle="miter"/>
              <v:path gradientshapeok="t" o:connecttype="rect"/>
            </v:shapetype>
            <v:shape id="Textbox 1" o:spid="_x0000_s1030" type="#_x0000_t202" style="position:absolute;margin-left:130.5pt;margin-top:9pt;width:363.75pt;height:58.75pt;z-index:-1593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" filled="f" stroked="f">
              <v:textbox inset="0,0,0,0">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7B19A65C"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297F40" w:rsidRPr="00297F40">
                      <w:rPr>
                        <w:w w:val="115"/>
                        <w:sz w:val="20"/>
                      </w:rPr>
                      <w:t>10.21070/</w:t>
                    </w:r>
                    <w:proofErr w:type="gramStart"/>
                    <w:r w:rsidR="00297F40" w:rsidRPr="00297F40">
                      <w:rPr>
                        <w:w w:val="115"/>
                        <w:sz w:val="20"/>
                      </w:rPr>
                      <w:t>ijins.v</w:t>
                    </w:r>
                    <w:proofErr w:type="gramEnd"/>
                    <w:r w:rsidR="00297F40" w:rsidRPr="00297F40">
                      <w:rPr>
                        <w:w w:val="115"/>
                        <w:sz w:val="20"/>
                      </w:rPr>
                      <w:t>26i2.1806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00001E"/>
    <w:multiLevelType w:val="hybridMultilevel"/>
    <w:tmpl w:val="F062849C"/>
    <w:lvl w:ilvl="0" w:tplc="0421000F">
      <w:start w:val="1"/>
      <w:numFmt w:val="decimal"/>
      <w:lvlText w:val="%1."/>
      <w:lvlJc w:val="left"/>
      <w:pPr>
        <w:ind w:left="1429" w:hanging="360"/>
      </w:pPr>
    </w:lvl>
    <w:lvl w:ilvl="1" w:tplc="F80A4E46">
      <w:start w:val="1"/>
      <w:numFmt w:val="lowerLetter"/>
      <w:lvlText w:val="%2."/>
      <w:lvlJc w:val="left"/>
      <w:pPr>
        <w:ind w:left="2149" w:hanging="360"/>
      </w:pPr>
      <w:rPr>
        <w:b/>
        <w:bCs/>
      </w:rPr>
    </w:lvl>
    <w:lvl w:ilvl="2" w:tplc="0421001B">
      <w:start w:val="1"/>
      <w:numFmt w:val="lowerRoman"/>
      <w:lvlRestart w:val="0"/>
      <w:lvlText w:val="%3."/>
      <w:lvlJc w:val="right"/>
      <w:pPr>
        <w:ind w:left="2869" w:hanging="180"/>
      </w:pPr>
    </w:lvl>
    <w:lvl w:ilvl="3" w:tplc="0421000F">
      <w:start w:val="1"/>
      <w:numFmt w:val="decimal"/>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2" w15:restartNumberingAfterBreak="0">
    <w:nsid w:val="0381257F"/>
    <w:multiLevelType w:val="hybridMultilevel"/>
    <w:tmpl w:val="43A09ED0"/>
    <w:lvl w:ilvl="0" w:tplc="1906749E">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3436751A">
      <w:numFmt w:val="bullet"/>
      <w:lvlText w:val="•"/>
      <w:lvlJc w:val="left"/>
      <w:pPr>
        <w:ind w:left="1174" w:hanging="208"/>
      </w:pPr>
      <w:rPr>
        <w:rFonts w:hint="default"/>
        <w:lang w:val="en-US" w:eastAsia="en-US" w:bidi="ar-SA"/>
      </w:rPr>
    </w:lvl>
    <w:lvl w:ilvl="2" w:tplc="E766E476">
      <w:numFmt w:val="bullet"/>
      <w:lvlText w:val="•"/>
      <w:lvlJc w:val="left"/>
      <w:pPr>
        <w:ind w:left="2209" w:hanging="208"/>
      </w:pPr>
      <w:rPr>
        <w:rFonts w:hint="default"/>
        <w:lang w:val="en-US" w:eastAsia="en-US" w:bidi="ar-SA"/>
      </w:rPr>
    </w:lvl>
    <w:lvl w:ilvl="3" w:tplc="33BE5E02">
      <w:numFmt w:val="bullet"/>
      <w:lvlText w:val="•"/>
      <w:lvlJc w:val="left"/>
      <w:pPr>
        <w:ind w:left="3244" w:hanging="208"/>
      </w:pPr>
      <w:rPr>
        <w:rFonts w:hint="default"/>
        <w:lang w:val="en-US" w:eastAsia="en-US" w:bidi="ar-SA"/>
      </w:rPr>
    </w:lvl>
    <w:lvl w:ilvl="4" w:tplc="DE7CF388">
      <w:numFmt w:val="bullet"/>
      <w:lvlText w:val="•"/>
      <w:lvlJc w:val="left"/>
      <w:pPr>
        <w:ind w:left="4279" w:hanging="208"/>
      </w:pPr>
      <w:rPr>
        <w:rFonts w:hint="default"/>
        <w:lang w:val="en-US" w:eastAsia="en-US" w:bidi="ar-SA"/>
      </w:rPr>
    </w:lvl>
    <w:lvl w:ilvl="5" w:tplc="5E8A4B38">
      <w:numFmt w:val="bullet"/>
      <w:lvlText w:val="•"/>
      <w:lvlJc w:val="left"/>
      <w:pPr>
        <w:ind w:left="5314" w:hanging="208"/>
      </w:pPr>
      <w:rPr>
        <w:rFonts w:hint="default"/>
        <w:lang w:val="en-US" w:eastAsia="en-US" w:bidi="ar-SA"/>
      </w:rPr>
    </w:lvl>
    <w:lvl w:ilvl="6" w:tplc="3C68D5D6">
      <w:numFmt w:val="bullet"/>
      <w:lvlText w:val="•"/>
      <w:lvlJc w:val="left"/>
      <w:pPr>
        <w:ind w:left="6349" w:hanging="208"/>
      </w:pPr>
      <w:rPr>
        <w:rFonts w:hint="default"/>
        <w:lang w:val="en-US" w:eastAsia="en-US" w:bidi="ar-SA"/>
      </w:rPr>
    </w:lvl>
    <w:lvl w:ilvl="7" w:tplc="EEC2501E">
      <w:numFmt w:val="bullet"/>
      <w:lvlText w:val="•"/>
      <w:lvlJc w:val="left"/>
      <w:pPr>
        <w:ind w:left="7384" w:hanging="208"/>
      </w:pPr>
      <w:rPr>
        <w:rFonts w:hint="default"/>
        <w:lang w:val="en-US" w:eastAsia="en-US" w:bidi="ar-SA"/>
      </w:rPr>
    </w:lvl>
    <w:lvl w:ilvl="8" w:tplc="143232F0">
      <w:numFmt w:val="bullet"/>
      <w:lvlText w:val="•"/>
      <w:lvlJc w:val="left"/>
      <w:pPr>
        <w:ind w:left="8419" w:hanging="208"/>
      </w:pPr>
      <w:rPr>
        <w:rFonts w:hint="default"/>
        <w:lang w:val="en-US" w:eastAsia="en-US" w:bidi="ar-SA"/>
      </w:rPr>
    </w:lvl>
  </w:abstractNum>
  <w:abstractNum w:abstractNumId="3" w15:restartNumberingAfterBreak="0">
    <w:nsid w:val="05937637"/>
    <w:multiLevelType w:val="multilevel"/>
    <w:tmpl w:val="00DC5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ubSubBab1"/>
      <w:lvlText w:val="1.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D47E79"/>
    <w:multiLevelType w:val="hybridMultilevel"/>
    <w:tmpl w:val="DF9843C0"/>
    <w:lvl w:ilvl="0" w:tplc="38090017">
      <w:start w:val="1"/>
      <w:numFmt w:val="lowerLetter"/>
      <w:lvlText w:val="%1)"/>
      <w:lvlJc w:val="left"/>
      <w:pPr>
        <w:ind w:left="2263" w:hanging="360"/>
      </w:pPr>
    </w:lvl>
    <w:lvl w:ilvl="1" w:tplc="FFFFFFFF">
      <w:start w:val="1"/>
      <w:numFmt w:val="lowerLetter"/>
      <w:lvlText w:val="%2."/>
      <w:lvlJc w:val="left"/>
      <w:pPr>
        <w:ind w:left="2983" w:hanging="360"/>
      </w:pPr>
    </w:lvl>
    <w:lvl w:ilvl="2" w:tplc="FFFFFFFF">
      <w:start w:val="1"/>
      <w:numFmt w:val="lowerRoman"/>
      <w:lvlText w:val="%3."/>
      <w:lvlJc w:val="right"/>
      <w:pPr>
        <w:ind w:left="3703" w:hanging="180"/>
      </w:pPr>
    </w:lvl>
    <w:lvl w:ilvl="3" w:tplc="FFFFFFFF">
      <w:start w:val="1"/>
      <w:numFmt w:val="decimal"/>
      <w:lvlText w:val="%4."/>
      <w:lvlJc w:val="left"/>
      <w:pPr>
        <w:ind w:left="4423" w:hanging="360"/>
      </w:pPr>
    </w:lvl>
    <w:lvl w:ilvl="4" w:tplc="FFFFFFFF">
      <w:start w:val="1"/>
      <w:numFmt w:val="lowerLetter"/>
      <w:lvlText w:val="%5."/>
      <w:lvlJc w:val="left"/>
      <w:pPr>
        <w:ind w:left="5143" w:hanging="360"/>
      </w:pPr>
    </w:lvl>
    <w:lvl w:ilvl="5" w:tplc="FFFFFFFF">
      <w:start w:val="1"/>
      <w:numFmt w:val="lowerRoman"/>
      <w:lvlText w:val="%6."/>
      <w:lvlJc w:val="right"/>
      <w:pPr>
        <w:ind w:left="5863" w:hanging="180"/>
      </w:pPr>
    </w:lvl>
    <w:lvl w:ilvl="6" w:tplc="FFFFFFFF">
      <w:start w:val="1"/>
      <w:numFmt w:val="decimal"/>
      <w:lvlText w:val="%7."/>
      <w:lvlJc w:val="left"/>
      <w:pPr>
        <w:ind w:left="6583" w:hanging="360"/>
      </w:pPr>
    </w:lvl>
    <w:lvl w:ilvl="7" w:tplc="FFFFFFFF">
      <w:start w:val="1"/>
      <w:numFmt w:val="lowerLetter"/>
      <w:lvlText w:val="%8."/>
      <w:lvlJc w:val="left"/>
      <w:pPr>
        <w:ind w:left="7303" w:hanging="360"/>
      </w:pPr>
    </w:lvl>
    <w:lvl w:ilvl="8" w:tplc="FFFFFFFF">
      <w:start w:val="1"/>
      <w:numFmt w:val="lowerRoman"/>
      <w:lvlText w:val="%9."/>
      <w:lvlJc w:val="right"/>
      <w:pPr>
        <w:ind w:left="8023" w:hanging="180"/>
      </w:pPr>
    </w:lvl>
  </w:abstractNum>
  <w:abstractNum w:abstractNumId="5" w15:restartNumberingAfterBreak="0">
    <w:nsid w:val="0ED374DD"/>
    <w:multiLevelType w:val="multilevel"/>
    <w:tmpl w:val="ECB474B4"/>
    <w:lvl w:ilvl="0">
      <w:start w:val="5"/>
      <w:numFmt w:val="decimal"/>
      <w:lvlText w:val="%1."/>
      <w:lvlJc w:val="left"/>
      <w:pPr>
        <w:ind w:left="360" w:hanging="360"/>
      </w:pPr>
    </w:lvl>
    <w:lvl w:ilvl="1">
      <w:start w:val="1"/>
      <w:numFmt w:val="decimal"/>
      <w:pStyle w:val="SubBab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A3A8E"/>
    <w:multiLevelType w:val="hybridMultilevel"/>
    <w:tmpl w:val="FB9AFC14"/>
    <w:lvl w:ilvl="0" w:tplc="68980F40">
      <w:start w:val="1"/>
      <w:numFmt w:val="lowerLetter"/>
      <w:lvlText w:val="%1."/>
      <w:lvlJc w:val="left"/>
      <w:pPr>
        <w:ind w:left="720" w:hanging="360"/>
      </w:pPr>
      <w:rPr>
        <w:b/>
        <w:bCs/>
      </w:rPr>
    </w:lvl>
    <w:lvl w:ilvl="1" w:tplc="F7D2DF80">
      <w:start w:val="1"/>
      <w:numFmt w:val="decimal"/>
      <w:lvlText w:val="%2."/>
      <w:lvlJc w:val="left"/>
      <w:pPr>
        <w:ind w:left="1440" w:hanging="360"/>
      </w:pPr>
      <w:rPr>
        <w:i w:val="0"/>
      </w:rPr>
    </w:lvl>
    <w:lvl w:ilvl="2" w:tplc="C0A870D4">
      <w:start w:val="1"/>
      <w:numFmt w:val="lowerLetter"/>
      <w:lvlText w:val="%3."/>
      <w:lvlJc w:val="left"/>
      <w:pPr>
        <w:ind w:left="2160" w:hanging="180"/>
      </w:pPr>
      <w:rPr>
        <w:b w:val="0"/>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37B0749"/>
    <w:multiLevelType w:val="hybridMultilevel"/>
    <w:tmpl w:val="EDB85FEE"/>
    <w:lvl w:ilvl="0" w:tplc="97E481C0">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4621D75"/>
    <w:multiLevelType w:val="hybridMultilevel"/>
    <w:tmpl w:val="98DEE518"/>
    <w:lvl w:ilvl="0" w:tplc="04090011">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9" w15:restartNumberingAfterBreak="0">
    <w:nsid w:val="19575F57"/>
    <w:multiLevelType w:val="hybridMultilevel"/>
    <w:tmpl w:val="FAD2DDB8"/>
    <w:lvl w:ilvl="0" w:tplc="7834F4E4">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1B327B28"/>
    <w:multiLevelType w:val="hybridMultilevel"/>
    <w:tmpl w:val="20C81DD6"/>
    <w:lvl w:ilvl="0" w:tplc="38090017">
      <w:start w:val="1"/>
      <w:numFmt w:val="lowerLetter"/>
      <w:lvlText w:val="%1)"/>
      <w:lvlJc w:val="left"/>
      <w:pPr>
        <w:ind w:left="1030" w:hanging="360"/>
      </w:pPr>
    </w:lvl>
    <w:lvl w:ilvl="1" w:tplc="38090019">
      <w:start w:val="1"/>
      <w:numFmt w:val="lowerLetter"/>
      <w:lvlText w:val="%2."/>
      <w:lvlJc w:val="left"/>
      <w:pPr>
        <w:ind w:left="1750" w:hanging="360"/>
      </w:pPr>
    </w:lvl>
    <w:lvl w:ilvl="2" w:tplc="3809001B">
      <w:start w:val="1"/>
      <w:numFmt w:val="lowerRoman"/>
      <w:lvlText w:val="%3."/>
      <w:lvlJc w:val="right"/>
      <w:pPr>
        <w:ind w:left="2470" w:hanging="180"/>
      </w:pPr>
    </w:lvl>
    <w:lvl w:ilvl="3" w:tplc="3809000F">
      <w:start w:val="1"/>
      <w:numFmt w:val="decimal"/>
      <w:lvlText w:val="%4."/>
      <w:lvlJc w:val="left"/>
      <w:pPr>
        <w:ind w:left="3190" w:hanging="360"/>
      </w:pPr>
    </w:lvl>
    <w:lvl w:ilvl="4" w:tplc="38090019">
      <w:start w:val="1"/>
      <w:numFmt w:val="lowerLetter"/>
      <w:lvlText w:val="%5."/>
      <w:lvlJc w:val="left"/>
      <w:pPr>
        <w:ind w:left="3910" w:hanging="360"/>
      </w:pPr>
    </w:lvl>
    <w:lvl w:ilvl="5" w:tplc="3809001B">
      <w:start w:val="1"/>
      <w:numFmt w:val="lowerRoman"/>
      <w:lvlText w:val="%6."/>
      <w:lvlJc w:val="right"/>
      <w:pPr>
        <w:ind w:left="4630" w:hanging="180"/>
      </w:pPr>
    </w:lvl>
    <w:lvl w:ilvl="6" w:tplc="3809000F">
      <w:start w:val="1"/>
      <w:numFmt w:val="decimal"/>
      <w:lvlText w:val="%7."/>
      <w:lvlJc w:val="left"/>
      <w:pPr>
        <w:ind w:left="5350" w:hanging="360"/>
      </w:pPr>
    </w:lvl>
    <w:lvl w:ilvl="7" w:tplc="38090019">
      <w:start w:val="1"/>
      <w:numFmt w:val="lowerLetter"/>
      <w:lvlText w:val="%8."/>
      <w:lvlJc w:val="left"/>
      <w:pPr>
        <w:ind w:left="6070" w:hanging="360"/>
      </w:pPr>
    </w:lvl>
    <w:lvl w:ilvl="8" w:tplc="3809001B">
      <w:start w:val="1"/>
      <w:numFmt w:val="lowerRoman"/>
      <w:lvlText w:val="%9."/>
      <w:lvlJc w:val="right"/>
      <w:pPr>
        <w:ind w:left="6790" w:hanging="180"/>
      </w:pPr>
    </w:lvl>
  </w:abstractNum>
  <w:abstractNum w:abstractNumId="11" w15:restartNumberingAfterBreak="0">
    <w:nsid w:val="1BA833A4"/>
    <w:multiLevelType w:val="hybridMultilevel"/>
    <w:tmpl w:val="13807850"/>
    <w:lvl w:ilvl="0" w:tplc="887C8C44">
      <w:start w:val="1"/>
      <w:numFmt w:val="lowerLetter"/>
      <w:lvlText w:val="%1."/>
      <w:lvlJc w:val="left"/>
      <w:pPr>
        <w:ind w:left="1080" w:hanging="360"/>
      </w:pPr>
    </w:lvl>
    <w:lvl w:ilvl="1" w:tplc="04090019">
      <w:start w:val="1"/>
      <w:numFmt w:val="lowerLetter"/>
      <w:lvlText w:val="%2."/>
      <w:lvlJc w:val="left"/>
      <w:pPr>
        <w:ind w:left="1800" w:hanging="360"/>
      </w:pPr>
    </w:lvl>
    <w:lvl w:ilvl="2" w:tplc="1FC2DBBE">
      <w:start w:val="1"/>
      <w:numFmt w:val="decimal"/>
      <w:lvlText w:val="%3."/>
      <w:lvlJc w:val="left"/>
      <w:pPr>
        <w:ind w:left="2700" w:hanging="360"/>
      </w:pPr>
      <w:rPr>
        <w:b/>
        <w:bCs/>
      </w:rPr>
    </w:lvl>
    <w:lvl w:ilvl="3" w:tplc="0F849D78">
      <w:start w:val="1"/>
      <w:numFmt w:val="decimal"/>
      <w:lvlText w:val="%4)"/>
      <w:lvlJc w:val="left"/>
      <w:pPr>
        <w:ind w:left="3240" w:hanging="360"/>
      </w:pPr>
      <w:rPr>
        <w:sz w:val="20"/>
        <w:szCs w:val="18"/>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6292D79"/>
    <w:multiLevelType w:val="hybridMultilevel"/>
    <w:tmpl w:val="D736C382"/>
    <w:lvl w:ilvl="0" w:tplc="E2AA232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C3103"/>
    <w:multiLevelType w:val="hybridMultilevel"/>
    <w:tmpl w:val="73981D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418A29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33942B8"/>
    <w:multiLevelType w:val="hybridMultilevel"/>
    <w:tmpl w:val="BF80439E"/>
    <w:lvl w:ilvl="0" w:tplc="9AA64B8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D2020C62">
      <w:numFmt w:val="bullet"/>
      <w:lvlText w:val="•"/>
      <w:lvlJc w:val="left"/>
      <w:pPr>
        <w:ind w:left="1354" w:hanging="204"/>
      </w:pPr>
      <w:rPr>
        <w:rFonts w:hint="default"/>
        <w:lang w:val="en-US" w:eastAsia="en-US" w:bidi="ar-SA"/>
      </w:rPr>
    </w:lvl>
    <w:lvl w:ilvl="2" w:tplc="76C84BCE">
      <w:numFmt w:val="bullet"/>
      <w:lvlText w:val="•"/>
      <w:lvlJc w:val="left"/>
      <w:pPr>
        <w:ind w:left="2369" w:hanging="204"/>
      </w:pPr>
      <w:rPr>
        <w:rFonts w:hint="default"/>
        <w:lang w:val="en-US" w:eastAsia="en-US" w:bidi="ar-SA"/>
      </w:rPr>
    </w:lvl>
    <w:lvl w:ilvl="3" w:tplc="B6508A22">
      <w:numFmt w:val="bullet"/>
      <w:lvlText w:val="•"/>
      <w:lvlJc w:val="left"/>
      <w:pPr>
        <w:ind w:left="3384" w:hanging="204"/>
      </w:pPr>
      <w:rPr>
        <w:rFonts w:hint="default"/>
        <w:lang w:val="en-US" w:eastAsia="en-US" w:bidi="ar-SA"/>
      </w:rPr>
    </w:lvl>
    <w:lvl w:ilvl="4" w:tplc="B186E992">
      <w:numFmt w:val="bullet"/>
      <w:lvlText w:val="•"/>
      <w:lvlJc w:val="left"/>
      <w:pPr>
        <w:ind w:left="4399" w:hanging="204"/>
      </w:pPr>
      <w:rPr>
        <w:rFonts w:hint="default"/>
        <w:lang w:val="en-US" w:eastAsia="en-US" w:bidi="ar-SA"/>
      </w:rPr>
    </w:lvl>
    <w:lvl w:ilvl="5" w:tplc="05A258AA">
      <w:numFmt w:val="bullet"/>
      <w:lvlText w:val="•"/>
      <w:lvlJc w:val="left"/>
      <w:pPr>
        <w:ind w:left="5414" w:hanging="204"/>
      </w:pPr>
      <w:rPr>
        <w:rFonts w:hint="default"/>
        <w:lang w:val="en-US" w:eastAsia="en-US" w:bidi="ar-SA"/>
      </w:rPr>
    </w:lvl>
    <w:lvl w:ilvl="6" w:tplc="DC58B910">
      <w:numFmt w:val="bullet"/>
      <w:lvlText w:val="•"/>
      <w:lvlJc w:val="left"/>
      <w:pPr>
        <w:ind w:left="6429" w:hanging="204"/>
      </w:pPr>
      <w:rPr>
        <w:rFonts w:hint="default"/>
        <w:lang w:val="en-US" w:eastAsia="en-US" w:bidi="ar-SA"/>
      </w:rPr>
    </w:lvl>
    <w:lvl w:ilvl="7" w:tplc="1F7E8E9E">
      <w:numFmt w:val="bullet"/>
      <w:lvlText w:val="•"/>
      <w:lvlJc w:val="left"/>
      <w:pPr>
        <w:ind w:left="7444" w:hanging="204"/>
      </w:pPr>
      <w:rPr>
        <w:rFonts w:hint="default"/>
        <w:lang w:val="en-US" w:eastAsia="en-US" w:bidi="ar-SA"/>
      </w:rPr>
    </w:lvl>
    <w:lvl w:ilvl="8" w:tplc="BD9ED47E">
      <w:numFmt w:val="bullet"/>
      <w:lvlText w:val="•"/>
      <w:lvlJc w:val="left"/>
      <w:pPr>
        <w:ind w:left="8459" w:hanging="204"/>
      </w:pPr>
      <w:rPr>
        <w:rFonts w:hint="default"/>
        <w:lang w:val="en-US" w:eastAsia="en-US" w:bidi="ar-SA"/>
      </w:rPr>
    </w:lvl>
  </w:abstractNum>
  <w:abstractNum w:abstractNumId="15" w15:restartNumberingAfterBreak="0">
    <w:nsid w:val="37C25D92"/>
    <w:multiLevelType w:val="hybridMultilevel"/>
    <w:tmpl w:val="C11869A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399250EA"/>
    <w:multiLevelType w:val="hybridMultilevel"/>
    <w:tmpl w:val="A9268C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438B7437"/>
    <w:multiLevelType w:val="multilevel"/>
    <w:tmpl w:val="787C8922"/>
    <w:lvl w:ilvl="0">
      <w:start w:val="4"/>
      <w:numFmt w:val="decimal"/>
      <w:lvlText w:val="%1."/>
      <w:lvlJc w:val="left"/>
      <w:pPr>
        <w:ind w:left="360" w:hanging="360"/>
      </w:pPr>
    </w:lvl>
    <w:lvl w:ilvl="1">
      <w:start w:val="1"/>
      <w:numFmt w:val="decimal"/>
      <w:pStyle w:val="SubBab4"/>
      <w:lvlText w:val="%1.%2."/>
      <w:lvlJc w:val="left"/>
      <w:pPr>
        <w:ind w:left="792" w:hanging="432"/>
      </w:pPr>
    </w:lvl>
    <w:lvl w:ilvl="2">
      <w:start w:val="1"/>
      <w:numFmt w:val="decimal"/>
      <w:pStyle w:val="SubSubbab4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9C314C"/>
    <w:multiLevelType w:val="hybridMultilevel"/>
    <w:tmpl w:val="9DF8D94C"/>
    <w:lvl w:ilvl="0" w:tplc="C5A601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8A517F8"/>
    <w:multiLevelType w:val="hybridMultilevel"/>
    <w:tmpl w:val="723E2558"/>
    <w:lvl w:ilvl="0" w:tplc="3809000F">
      <w:start w:val="1"/>
      <w:numFmt w:val="decimal"/>
      <w:lvlText w:val="%1."/>
      <w:lvlJc w:val="left"/>
      <w:pPr>
        <w:ind w:left="695" w:hanging="360"/>
      </w:pPr>
    </w:lvl>
    <w:lvl w:ilvl="1" w:tplc="38090019">
      <w:start w:val="1"/>
      <w:numFmt w:val="lowerLetter"/>
      <w:lvlText w:val="%2."/>
      <w:lvlJc w:val="left"/>
      <w:pPr>
        <w:ind w:left="1415" w:hanging="360"/>
      </w:pPr>
    </w:lvl>
    <w:lvl w:ilvl="2" w:tplc="3809001B">
      <w:start w:val="1"/>
      <w:numFmt w:val="lowerRoman"/>
      <w:lvlText w:val="%3."/>
      <w:lvlJc w:val="right"/>
      <w:pPr>
        <w:ind w:left="2135" w:hanging="180"/>
      </w:pPr>
    </w:lvl>
    <w:lvl w:ilvl="3" w:tplc="3809000F">
      <w:start w:val="1"/>
      <w:numFmt w:val="decimal"/>
      <w:lvlText w:val="%4."/>
      <w:lvlJc w:val="left"/>
      <w:pPr>
        <w:ind w:left="2855" w:hanging="360"/>
      </w:pPr>
    </w:lvl>
    <w:lvl w:ilvl="4" w:tplc="38090019">
      <w:start w:val="1"/>
      <w:numFmt w:val="lowerLetter"/>
      <w:lvlText w:val="%5."/>
      <w:lvlJc w:val="left"/>
      <w:pPr>
        <w:ind w:left="3575" w:hanging="360"/>
      </w:pPr>
    </w:lvl>
    <w:lvl w:ilvl="5" w:tplc="3809001B">
      <w:start w:val="1"/>
      <w:numFmt w:val="lowerRoman"/>
      <w:lvlText w:val="%6."/>
      <w:lvlJc w:val="right"/>
      <w:pPr>
        <w:ind w:left="4295" w:hanging="180"/>
      </w:pPr>
    </w:lvl>
    <w:lvl w:ilvl="6" w:tplc="3809000F">
      <w:start w:val="1"/>
      <w:numFmt w:val="decimal"/>
      <w:lvlText w:val="%7."/>
      <w:lvlJc w:val="left"/>
      <w:pPr>
        <w:ind w:left="5015" w:hanging="360"/>
      </w:pPr>
    </w:lvl>
    <w:lvl w:ilvl="7" w:tplc="38090019">
      <w:start w:val="1"/>
      <w:numFmt w:val="lowerLetter"/>
      <w:lvlText w:val="%8."/>
      <w:lvlJc w:val="left"/>
      <w:pPr>
        <w:ind w:left="5735" w:hanging="360"/>
      </w:pPr>
    </w:lvl>
    <w:lvl w:ilvl="8" w:tplc="3809001B">
      <w:start w:val="1"/>
      <w:numFmt w:val="lowerRoman"/>
      <w:lvlText w:val="%9."/>
      <w:lvlJc w:val="right"/>
      <w:pPr>
        <w:ind w:left="6455" w:hanging="180"/>
      </w:pPr>
    </w:lvl>
  </w:abstractNum>
  <w:abstractNum w:abstractNumId="20" w15:restartNumberingAfterBreak="0">
    <w:nsid w:val="4A001D0E"/>
    <w:multiLevelType w:val="hybridMultilevel"/>
    <w:tmpl w:val="04601BFE"/>
    <w:lvl w:ilvl="0" w:tplc="2EBE8FA2">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4CAA53DB"/>
    <w:multiLevelType w:val="hybridMultilevel"/>
    <w:tmpl w:val="911A2698"/>
    <w:lvl w:ilvl="0" w:tplc="0B32017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713A4F46">
      <w:numFmt w:val="bullet"/>
      <w:lvlText w:val="•"/>
      <w:lvlJc w:val="left"/>
      <w:pPr>
        <w:ind w:left="1174" w:hanging="242"/>
      </w:pPr>
      <w:rPr>
        <w:rFonts w:hint="default"/>
        <w:lang w:val="en-US" w:eastAsia="en-US" w:bidi="ar-SA"/>
      </w:rPr>
    </w:lvl>
    <w:lvl w:ilvl="2" w:tplc="C7C8EDDC">
      <w:numFmt w:val="bullet"/>
      <w:lvlText w:val="•"/>
      <w:lvlJc w:val="left"/>
      <w:pPr>
        <w:ind w:left="2209" w:hanging="242"/>
      </w:pPr>
      <w:rPr>
        <w:rFonts w:hint="default"/>
        <w:lang w:val="en-US" w:eastAsia="en-US" w:bidi="ar-SA"/>
      </w:rPr>
    </w:lvl>
    <w:lvl w:ilvl="3" w:tplc="C8620F14">
      <w:numFmt w:val="bullet"/>
      <w:lvlText w:val="•"/>
      <w:lvlJc w:val="left"/>
      <w:pPr>
        <w:ind w:left="3244" w:hanging="242"/>
      </w:pPr>
      <w:rPr>
        <w:rFonts w:hint="default"/>
        <w:lang w:val="en-US" w:eastAsia="en-US" w:bidi="ar-SA"/>
      </w:rPr>
    </w:lvl>
    <w:lvl w:ilvl="4" w:tplc="BF326CF2">
      <w:numFmt w:val="bullet"/>
      <w:lvlText w:val="•"/>
      <w:lvlJc w:val="left"/>
      <w:pPr>
        <w:ind w:left="4279" w:hanging="242"/>
      </w:pPr>
      <w:rPr>
        <w:rFonts w:hint="default"/>
        <w:lang w:val="en-US" w:eastAsia="en-US" w:bidi="ar-SA"/>
      </w:rPr>
    </w:lvl>
    <w:lvl w:ilvl="5" w:tplc="D8B2AE8A">
      <w:numFmt w:val="bullet"/>
      <w:lvlText w:val="•"/>
      <w:lvlJc w:val="left"/>
      <w:pPr>
        <w:ind w:left="5314" w:hanging="242"/>
      </w:pPr>
      <w:rPr>
        <w:rFonts w:hint="default"/>
        <w:lang w:val="en-US" w:eastAsia="en-US" w:bidi="ar-SA"/>
      </w:rPr>
    </w:lvl>
    <w:lvl w:ilvl="6" w:tplc="600C3E20">
      <w:numFmt w:val="bullet"/>
      <w:lvlText w:val="•"/>
      <w:lvlJc w:val="left"/>
      <w:pPr>
        <w:ind w:left="6349" w:hanging="242"/>
      </w:pPr>
      <w:rPr>
        <w:rFonts w:hint="default"/>
        <w:lang w:val="en-US" w:eastAsia="en-US" w:bidi="ar-SA"/>
      </w:rPr>
    </w:lvl>
    <w:lvl w:ilvl="7" w:tplc="B26C8FC6">
      <w:numFmt w:val="bullet"/>
      <w:lvlText w:val="•"/>
      <w:lvlJc w:val="left"/>
      <w:pPr>
        <w:ind w:left="7384" w:hanging="242"/>
      </w:pPr>
      <w:rPr>
        <w:rFonts w:hint="default"/>
        <w:lang w:val="en-US" w:eastAsia="en-US" w:bidi="ar-SA"/>
      </w:rPr>
    </w:lvl>
    <w:lvl w:ilvl="8" w:tplc="4122209E">
      <w:numFmt w:val="bullet"/>
      <w:lvlText w:val="•"/>
      <w:lvlJc w:val="left"/>
      <w:pPr>
        <w:ind w:left="8419" w:hanging="242"/>
      </w:pPr>
      <w:rPr>
        <w:rFonts w:hint="default"/>
        <w:lang w:val="en-US" w:eastAsia="en-US" w:bidi="ar-SA"/>
      </w:rPr>
    </w:lvl>
  </w:abstractNum>
  <w:abstractNum w:abstractNumId="22" w15:restartNumberingAfterBreak="0">
    <w:nsid w:val="4DFB5DF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4E5B53"/>
    <w:multiLevelType w:val="hybridMultilevel"/>
    <w:tmpl w:val="F734087C"/>
    <w:lvl w:ilvl="0" w:tplc="672A4552">
      <w:start w:val="1"/>
      <w:numFmt w:val="decimal"/>
      <w:lvlText w:val="%1."/>
      <w:lvlJc w:val="left"/>
      <w:pPr>
        <w:ind w:left="1080" w:hanging="360"/>
      </w:pPr>
      <w:rPr>
        <w:b w:val="0"/>
      </w:rPr>
    </w:lvl>
    <w:lvl w:ilvl="1" w:tplc="B9C2C9DA">
      <w:start w:val="1"/>
      <w:numFmt w:val="lowerLetter"/>
      <w:lvlText w:val="%2."/>
      <w:lvlJc w:val="left"/>
      <w:pPr>
        <w:ind w:left="1800" w:hanging="360"/>
      </w:pPr>
      <w:rPr>
        <w:b/>
        <w:bCs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lvl>
    <w:lvl w:ilvl="4" w:tplc="B2888D86">
      <w:start w:val="1"/>
      <w:numFmt w:val="decimal"/>
      <w:lvlText w:val="%5)"/>
      <w:lvlJc w:val="left"/>
      <w:pPr>
        <w:ind w:left="3960" w:hanging="360"/>
      </w:pPr>
      <w:rPr>
        <w:i w:val="0"/>
        <w:iCs/>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4" w15:restartNumberingAfterBreak="0">
    <w:nsid w:val="51F6088C"/>
    <w:multiLevelType w:val="multilevel"/>
    <w:tmpl w:val="4C5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BF3418"/>
    <w:multiLevelType w:val="hybridMultilevel"/>
    <w:tmpl w:val="7E4CB20A"/>
    <w:lvl w:ilvl="0" w:tplc="D2F48C0A">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E6E8CE7A">
      <w:numFmt w:val="bullet"/>
      <w:lvlText w:val="•"/>
      <w:lvlJc w:val="left"/>
      <w:pPr>
        <w:ind w:left="1174" w:hanging="217"/>
      </w:pPr>
      <w:rPr>
        <w:rFonts w:hint="default"/>
        <w:lang w:val="en-US" w:eastAsia="en-US" w:bidi="ar-SA"/>
      </w:rPr>
    </w:lvl>
    <w:lvl w:ilvl="2" w:tplc="B32AF9AC">
      <w:numFmt w:val="bullet"/>
      <w:lvlText w:val="•"/>
      <w:lvlJc w:val="left"/>
      <w:pPr>
        <w:ind w:left="2209" w:hanging="217"/>
      </w:pPr>
      <w:rPr>
        <w:rFonts w:hint="default"/>
        <w:lang w:val="en-US" w:eastAsia="en-US" w:bidi="ar-SA"/>
      </w:rPr>
    </w:lvl>
    <w:lvl w:ilvl="3" w:tplc="DE68E168">
      <w:numFmt w:val="bullet"/>
      <w:lvlText w:val="•"/>
      <w:lvlJc w:val="left"/>
      <w:pPr>
        <w:ind w:left="3244" w:hanging="217"/>
      </w:pPr>
      <w:rPr>
        <w:rFonts w:hint="default"/>
        <w:lang w:val="en-US" w:eastAsia="en-US" w:bidi="ar-SA"/>
      </w:rPr>
    </w:lvl>
    <w:lvl w:ilvl="4" w:tplc="D2F4662E">
      <w:numFmt w:val="bullet"/>
      <w:lvlText w:val="•"/>
      <w:lvlJc w:val="left"/>
      <w:pPr>
        <w:ind w:left="4279" w:hanging="217"/>
      </w:pPr>
      <w:rPr>
        <w:rFonts w:hint="default"/>
        <w:lang w:val="en-US" w:eastAsia="en-US" w:bidi="ar-SA"/>
      </w:rPr>
    </w:lvl>
    <w:lvl w:ilvl="5" w:tplc="649E605E">
      <w:numFmt w:val="bullet"/>
      <w:lvlText w:val="•"/>
      <w:lvlJc w:val="left"/>
      <w:pPr>
        <w:ind w:left="5314" w:hanging="217"/>
      </w:pPr>
      <w:rPr>
        <w:rFonts w:hint="default"/>
        <w:lang w:val="en-US" w:eastAsia="en-US" w:bidi="ar-SA"/>
      </w:rPr>
    </w:lvl>
    <w:lvl w:ilvl="6" w:tplc="58504CEE">
      <w:numFmt w:val="bullet"/>
      <w:lvlText w:val="•"/>
      <w:lvlJc w:val="left"/>
      <w:pPr>
        <w:ind w:left="6349" w:hanging="217"/>
      </w:pPr>
      <w:rPr>
        <w:rFonts w:hint="default"/>
        <w:lang w:val="en-US" w:eastAsia="en-US" w:bidi="ar-SA"/>
      </w:rPr>
    </w:lvl>
    <w:lvl w:ilvl="7" w:tplc="98884130">
      <w:numFmt w:val="bullet"/>
      <w:lvlText w:val="•"/>
      <w:lvlJc w:val="left"/>
      <w:pPr>
        <w:ind w:left="7384" w:hanging="217"/>
      </w:pPr>
      <w:rPr>
        <w:rFonts w:hint="default"/>
        <w:lang w:val="en-US" w:eastAsia="en-US" w:bidi="ar-SA"/>
      </w:rPr>
    </w:lvl>
    <w:lvl w:ilvl="8" w:tplc="47120C80">
      <w:numFmt w:val="bullet"/>
      <w:lvlText w:val="•"/>
      <w:lvlJc w:val="left"/>
      <w:pPr>
        <w:ind w:left="8419" w:hanging="217"/>
      </w:pPr>
      <w:rPr>
        <w:rFonts w:hint="default"/>
        <w:lang w:val="en-US" w:eastAsia="en-US" w:bidi="ar-SA"/>
      </w:rPr>
    </w:lvl>
  </w:abstractNum>
  <w:abstractNum w:abstractNumId="26" w15:restartNumberingAfterBreak="0">
    <w:nsid w:val="54FA4BC2"/>
    <w:multiLevelType w:val="hybridMultilevel"/>
    <w:tmpl w:val="D666B598"/>
    <w:lvl w:ilvl="0" w:tplc="13A0340C">
      <w:start w:val="1"/>
      <w:numFmt w:val="decimal"/>
      <w:lvlText w:val="%1."/>
      <w:lvlJc w:val="left"/>
      <w:pPr>
        <w:ind w:left="720" w:hanging="360"/>
      </w:pPr>
      <w:rPr>
        <w:rFonts w:ascii="Times New Roman" w:hAnsi="Times New Roman" w:cs="Times New Roman" w:hint="default"/>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033154"/>
    <w:multiLevelType w:val="hybridMultilevel"/>
    <w:tmpl w:val="18D4D17A"/>
    <w:lvl w:ilvl="0" w:tplc="146CDDB6">
      <w:start w:val="1"/>
      <w:numFmt w:val="decimal"/>
      <w:lvlText w:val="%1)"/>
      <w:lvlJc w:val="left"/>
      <w:pPr>
        <w:ind w:left="2628" w:hanging="360"/>
      </w:pPr>
    </w:lvl>
    <w:lvl w:ilvl="1" w:tplc="D2B4053E">
      <w:start w:val="1"/>
      <w:numFmt w:val="decimal"/>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28" w15:restartNumberingAfterBreak="0">
    <w:nsid w:val="595B4259"/>
    <w:multiLevelType w:val="hybridMultilevel"/>
    <w:tmpl w:val="0486D1BC"/>
    <w:lvl w:ilvl="0" w:tplc="04090011">
      <w:start w:val="1"/>
      <w:numFmt w:val="decimal"/>
      <w:lvlText w:val="%1)"/>
      <w:lvlJc w:val="left"/>
      <w:pPr>
        <w:ind w:left="2263" w:hanging="360"/>
      </w:pPr>
    </w:lvl>
    <w:lvl w:ilvl="1" w:tplc="04090019">
      <w:start w:val="1"/>
      <w:numFmt w:val="lowerLetter"/>
      <w:lvlText w:val="%2."/>
      <w:lvlJc w:val="left"/>
      <w:pPr>
        <w:ind w:left="2983" w:hanging="360"/>
      </w:pPr>
    </w:lvl>
    <w:lvl w:ilvl="2" w:tplc="0409001B">
      <w:start w:val="1"/>
      <w:numFmt w:val="lowerRoman"/>
      <w:lvlText w:val="%3."/>
      <w:lvlJc w:val="right"/>
      <w:pPr>
        <w:ind w:left="3703" w:hanging="180"/>
      </w:pPr>
    </w:lvl>
    <w:lvl w:ilvl="3" w:tplc="0409000F">
      <w:start w:val="1"/>
      <w:numFmt w:val="decimal"/>
      <w:lvlText w:val="%4."/>
      <w:lvlJc w:val="left"/>
      <w:pPr>
        <w:ind w:left="4423" w:hanging="360"/>
      </w:pPr>
    </w:lvl>
    <w:lvl w:ilvl="4" w:tplc="04090019">
      <w:start w:val="1"/>
      <w:numFmt w:val="lowerLetter"/>
      <w:lvlText w:val="%5."/>
      <w:lvlJc w:val="left"/>
      <w:pPr>
        <w:ind w:left="5143" w:hanging="360"/>
      </w:pPr>
    </w:lvl>
    <w:lvl w:ilvl="5" w:tplc="0409001B">
      <w:start w:val="1"/>
      <w:numFmt w:val="lowerRoman"/>
      <w:lvlText w:val="%6."/>
      <w:lvlJc w:val="right"/>
      <w:pPr>
        <w:ind w:left="5863" w:hanging="180"/>
      </w:pPr>
    </w:lvl>
    <w:lvl w:ilvl="6" w:tplc="0409000F">
      <w:start w:val="1"/>
      <w:numFmt w:val="decimal"/>
      <w:lvlText w:val="%7."/>
      <w:lvlJc w:val="left"/>
      <w:pPr>
        <w:ind w:left="6583" w:hanging="360"/>
      </w:pPr>
    </w:lvl>
    <w:lvl w:ilvl="7" w:tplc="04090019">
      <w:start w:val="1"/>
      <w:numFmt w:val="lowerLetter"/>
      <w:lvlText w:val="%8."/>
      <w:lvlJc w:val="left"/>
      <w:pPr>
        <w:ind w:left="7303" w:hanging="360"/>
      </w:pPr>
    </w:lvl>
    <w:lvl w:ilvl="8" w:tplc="0409001B">
      <w:start w:val="1"/>
      <w:numFmt w:val="lowerRoman"/>
      <w:lvlText w:val="%9."/>
      <w:lvlJc w:val="right"/>
      <w:pPr>
        <w:ind w:left="8023" w:hanging="180"/>
      </w:pPr>
    </w:lvl>
  </w:abstractNum>
  <w:abstractNum w:abstractNumId="29" w15:restartNumberingAfterBreak="0">
    <w:nsid w:val="64C17A1C"/>
    <w:multiLevelType w:val="hybridMultilevel"/>
    <w:tmpl w:val="89A4F87C"/>
    <w:lvl w:ilvl="0" w:tplc="37B801C4">
      <w:start w:val="1"/>
      <w:numFmt w:val="lowerLetter"/>
      <w:lvlText w:val="%1."/>
      <w:lvlJc w:val="left"/>
      <w:pPr>
        <w:ind w:left="708" w:hanging="360"/>
      </w:pPr>
      <w:rPr>
        <w:b w:val="0"/>
        <w:bCs/>
      </w:rPr>
    </w:lvl>
    <w:lvl w:ilvl="1" w:tplc="38090019">
      <w:start w:val="1"/>
      <w:numFmt w:val="lowerLetter"/>
      <w:lvlText w:val="%2."/>
      <w:lvlJc w:val="left"/>
      <w:pPr>
        <w:ind w:left="1428" w:hanging="360"/>
      </w:pPr>
    </w:lvl>
    <w:lvl w:ilvl="2" w:tplc="3809001B">
      <w:start w:val="1"/>
      <w:numFmt w:val="lowerRoman"/>
      <w:lvlText w:val="%3."/>
      <w:lvlJc w:val="right"/>
      <w:pPr>
        <w:ind w:left="2148" w:hanging="180"/>
      </w:pPr>
    </w:lvl>
    <w:lvl w:ilvl="3" w:tplc="3809000F">
      <w:start w:val="1"/>
      <w:numFmt w:val="decimal"/>
      <w:lvlText w:val="%4."/>
      <w:lvlJc w:val="left"/>
      <w:pPr>
        <w:ind w:left="2868" w:hanging="360"/>
      </w:pPr>
    </w:lvl>
    <w:lvl w:ilvl="4" w:tplc="38090019">
      <w:start w:val="1"/>
      <w:numFmt w:val="lowerLetter"/>
      <w:lvlText w:val="%5."/>
      <w:lvlJc w:val="left"/>
      <w:pPr>
        <w:ind w:left="3588" w:hanging="360"/>
      </w:pPr>
    </w:lvl>
    <w:lvl w:ilvl="5" w:tplc="3809001B">
      <w:start w:val="1"/>
      <w:numFmt w:val="lowerRoman"/>
      <w:lvlText w:val="%6."/>
      <w:lvlJc w:val="right"/>
      <w:pPr>
        <w:ind w:left="4308" w:hanging="180"/>
      </w:pPr>
    </w:lvl>
    <w:lvl w:ilvl="6" w:tplc="3809000F">
      <w:start w:val="1"/>
      <w:numFmt w:val="decimal"/>
      <w:lvlText w:val="%7."/>
      <w:lvlJc w:val="left"/>
      <w:pPr>
        <w:ind w:left="5028" w:hanging="360"/>
      </w:pPr>
    </w:lvl>
    <w:lvl w:ilvl="7" w:tplc="38090019">
      <w:start w:val="1"/>
      <w:numFmt w:val="lowerLetter"/>
      <w:lvlText w:val="%8."/>
      <w:lvlJc w:val="left"/>
      <w:pPr>
        <w:ind w:left="5748" w:hanging="360"/>
      </w:pPr>
    </w:lvl>
    <w:lvl w:ilvl="8" w:tplc="3809001B">
      <w:start w:val="1"/>
      <w:numFmt w:val="lowerRoman"/>
      <w:lvlText w:val="%9."/>
      <w:lvlJc w:val="right"/>
      <w:pPr>
        <w:ind w:left="6468" w:hanging="180"/>
      </w:pPr>
    </w:lvl>
  </w:abstractNum>
  <w:abstractNum w:abstractNumId="30" w15:restartNumberingAfterBreak="0">
    <w:nsid w:val="65356896"/>
    <w:multiLevelType w:val="hybridMultilevel"/>
    <w:tmpl w:val="0268B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FB6D04"/>
    <w:multiLevelType w:val="hybridMultilevel"/>
    <w:tmpl w:val="292E480A"/>
    <w:lvl w:ilvl="0" w:tplc="3809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2" w15:restartNumberingAfterBreak="0">
    <w:nsid w:val="686545D7"/>
    <w:multiLevelType w:val="hybridMultilevel"/>
    <w:tmpl w:val="87BCA848"/>
    <w:lvl w:ilvl="0" w:tplc="7130C522">
      <w:start w:val="1"/>
      <w:numFmt w:val="decimal"/>
      <w:pStyle w:val="SubBab1"/>
      <w:lvlText w:val="1.%1"/>
      <w:lvlJc w:val="left"/>
      <w:pPr>
        <w:ind w:left="720" w:hanging="360"/>
      </w:pPr>
    </w:lvl>
    <w:lvl w:ilvl="1" w:tplc="50DA0E5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B027A3C"/>
    <w:multiLevelType w:val="hybridMultilevel"/>
    <w:tmpl w:val="DB7E178A"/>
    <w:lvl w:ilvl="0" w:tplc="3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4"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5" w15:restartNumberingAfterBreak="0">
    <w:nsid w:val="74727BFC"/>
    <w:multiLevelType w:val="hybridMultilevel"/>
    <w:tmpl w:val="DFBE0F88"/>
    <w:lvl w:ilvl="0" w:tplc="3809000F">
      <w:start w:val="1"/>
      <w:numFmt w:val="decimal"/>
      <w:lvlText w:val="%1."/>
      <w:lvlJc w:val="left"/>
      <w:pPr>
        <w:ind w:left="1080" w:hanging="360"/>
      </w:pPr>
    </w:lvl>
    <w:lvl w:ilvl="1" w:tplc="319A28FA">
      <w:start w:val="1"/>
      <w:numFmt w:val="lowerLetter"/>
      <w:lvlText w:val="%2)"/>
      <w:lvlJc w:val="left"/>
      <w:pPr>
        <w:ind w:left="1851" w:hanging="411"/>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75080830"/>
    <w:multiLevelType w:val="hybridMultilevel"/>
    <w:tmpl w:val="9F562258"/>
    <w:lvl w:ilvl="0" w:tplc="A0847F96">
      <w:start w:val="1"/>
      <w:numFmt w:val="lowerLetter"/>
      <w:lvlText w:val="%1."/>
      <w:lvlJc w:val="left"/>
      <w:pPr>
        <w:ind w:left="1931" w:hanging="360"/>
      </w:pPr>
      <w:rPr>
        <w:b/>
      </w:rPr>
    </w:lvl>
    <w:lvl w:ilvl="1" w:tplc="7834FA8C">
      <w:start w:val="1"/>
      <w:numFmt w:val="decimal"/>
      <w:lvlText w:val="%2."/>
      <w:lvlJc w:val="left"/>
      <w:pPr>
        <w:ind w:left="2651" w:hanging="360"/>
      </w:pPr>
    </w:lvl>
    <w:lvl w:ilvl="2" w:tplc="25407010">
      <w:start w:val="1"/>
      <w:numFmt w:val="decimal"/>
      <w:lvlText w:val="%3)"/>
      <w:lvlJc w:val="left"/>
      <w:pPr>
        <w:ind w:left="3551" w:hanging="360"/>
      </w:pPr>
    </w:lvl>
    <w:lvl w:ilvl="3" w:tplc="0409000F">
      <w:start w:val="1"/>
      <w:numFmt w:val="decimal"/>
      <w:lvlText w:val="%4."/>
      <w:lvlJc w:val="left"/>
      <w:pPr>
        <w:ind w:left="4091" w:hanging="360"/>
      </w:pPr>
    </w:lvl>
    <w:lvl w:ilvl="4" w:tplc="04090019">
      <w:start w:val="1"/>
      <w:numFmt w:val="lowerLetter"/>
      <w:lvlText w:val="%5."/>
      <w:lvlJc w:val="left"/>
      <w:pPr>
        <w:ind w:left="4811" w:hanging="360"/>
      </w:pPr>
    </w:lvl>
    <w:lvl w:ilvl="5" w:tplc="0409001B">
      <w:start w:val="1"/>
      <w:numFmt w:val="lowerRoman"/>
      <w:lvlText w:val="%6."/>
      <w:lvlJc w:val="right"/>
      <w:pPr>
        <w:ind w:left="5531" w:hanging="180"/>
      </w:pPr>
    </w:lvl>
    <w:lvl w:ilvl="6" w:tplc="0409000F">
      <w:start w:val="1"/>
      <w:numFmt w:val="decimal"/>
      <w:lvlText w:val="%7."/>
      <w:lvlJc w:val="left"/>
      <w:pPr>
        <w:ind w:left="6251" w:hanging="360"/>
      </w:pPr>
    </w:lvl>
    <w:lvl w:ilvl="7" w:tplc="04090019">
      <w:start w:val="1"/>
      <w:numFmt w:val="lowerLetter"/>
      <w:lvlText w:val="%8."/>
      <w:lvlJc w:val="left"/>
      <w:pPr>
        <w:ind w:left="6971" w:hanging="360"/>
      </w:pPr>
    </w:lvl>
    <w:lvl w:ilvl="8" w:tplc="0409001B">
      <w:start w:val="1"/>
      <w:numFmt w:val="lowerRoman"/>
      <w:lvlText w:val="%9."/>
      <w:lvlJc w:val="right"/>
      <w:pPr>
        <w:ind w:left="7691" w:hanging="180"/>
      </w:pPr>
    </w:lvl>
  </w:abstractNum>
  <w:abstractNum w:abstractNumId="37" w15:restartNumberingAfterBreak="0">
    <w:nsid w:val="7CA63330"/>
    <w:multiLevelType w:val="hybridMultilevel"/>
    <w:tmpl w:val="CF602F16"/>
    <w:lvl w:ilvl="0" w:tplc="E20A1530">
      <w:start w:val="1"/>
      <w:numFmt w:val="lowerLetter"/>
      <w:lvlText w:val="%1)"/>
      <w:lvlJc w:val="left"/>
      <w:pPr>
        <w:ind w:left="1440" w:hanging="360"/>
      </w:pPr>
      <w:rPr>
        <w:rFonts w:cs="Times New Roman"/>
        <w:b/>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num w:numId="1" w16cid:durableId="1189835189">
    <w:abstractNumId w:val="14"/>
  </w:num>
  <w:num w:numId="2" w16cid:durableId="1910919816">
    <w:abstractNumId w:val="25"/>
  </w:num>
  <w:num w:numId="3" w16cid:durableId="1624311400">
    <w:abstractNumId w:val="21"/>
  </w:num>
  <w:num w:numId="4" w16cid:durableId="1239946051">
    <w:abstractNumId w:val="2"/>
  </w:num>
  <w:num w:numId="5" w16cid:durableId="10350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6909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3666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8029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517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62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0724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3897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74646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1438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867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9019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0414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26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1398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7139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1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6554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4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1346">
    <w:abstractNumId w:val="23"/>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713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75217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2286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31519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385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83945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24679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95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109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81528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65055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0386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839577">
    <w:abstractNumId w:val="22"/>
  </w:num>
  <w:num w:numId="38" w16cid:durableId="9023745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A"/>
    <w:rsid w:val="00297F40"/>
    <w:rsid w:val="00685CE7"/>
    <w:rsid w:val="009B47BA"/>
    <w:rsid w:val="009B768D"/>
    <w:rsid w:val="00CC3B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09C4"/>
  <w15:docId w15:val="{1A8CB677-4302-4A0E-A3B5-50917104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34"/>
    <w:qFormat/>
    <w:pPr>
      <w:ind w:left="142" w:right="139"/>
      <w:jc w:val="both"/>
    </w:pPr>
  </w:style>
  <w:style w:type="paragraph" w:customStyle="1" w:styleId="TableParagraph">
    <w:name w:val="Table Paragraph"/>
    <w:basedOn w:val="Normal"/>
    <w:uiPriority w:val="1"/>
    <w:qFormat/>
  </w:style>
  <w:style w:type="table" w:styleId="TableGrid">
    <w:name w:val="Table Grid"/>
    <w:basedOn w:val="TableNormal"/>
    <w:uiPriority w:val="59"/>
    <w:qFormat/>
    <w:rsid w:val="00CC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3B5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9"/>
    <w:rsid w:val="00CC3B59"/>
    <w:rPr>
      <w:rFonts w:ascii="Cambria" w:eastAsia="Cambria" w:hAnsi="Cambria" w:cs="Cambria"/>
      <w:b/>
      <w:bCs/>
      <w:sz w:val="28"/>
      <w:szCs w:val="28"/>
    </w:rPr>
  </w:style>
  <w:style w:type="character" w:customStyle="1" w:styleId="Heading3Char">
    <w:name w:val="Heading 3 Char"/>
    <w:basedOn w:val="DefaultParagraphFont"/>
    <w:link w:val="Heading3"/>
    <w:uiPriority w:val="99"/>
    <w:rsid w:val="00CC3B5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CC3B5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CC3B59"/>
    <w:rPr>
      <w:rFonts w:ascii="Cambria" w:eastAsia="Cambria" w:hAnsi="Cambria" w:cs="Cambria"/>
      <w:b/>
      <w:bCs/>
      <w:sz w:val="16"/>
      <w:szCs w:val="16"/>
    </w:rPr>
  </w:style>
  <w:style w:type="character" w:styleId="Hyperlink">
    <w:name w:val="Hyperlink"/>
    <w:uiPriority w:val="99"/>
    <w:unhideWhenUsed/>
    <w:rsid w:val="00CC3B59"/>
    <w:rPr>
      <w:color w:val="0000FF"/>
      <w:u w:val="single"/>
    </w:rPr>
  </w:style>
  <w:style w:type="character" w:styleId="FollowedHyperlink">
    <w:name w:val="FollowedHyperlink"/>
    <w:basedOn w:val="DefaultParagraphFont"/>
    <w:uiPriority w:val="99"/>
    <w:semiHidden/>
    <w:unhideWhenUsed/>
    <w:rsid w:val="00CC3B59"/>
    <w:rPr>
      <w:color w:val="800080" w:themeColor="followedHyperlink"/>
      <w:u w:val="single"/>
    </w:rPr>
  </w:style>
  <w:style w:type="paragraph" w:styleId="HTMLPreformatted">
    <w:name w:val="HTML Preformatted"/>
    <w:basedOn w:val="Normal"/>
    <w:link w:val="HTMLPreformattedChar"/>
    <w:uiPriority w:val="99"/>
    <w:semiHidden/>
    <w:unhideWhenUsed/>
    <w:rsid w:val="00CC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3B59"/>
    <w:rPr>
      <w:rFonts w:ascii="Courier New" w:eastAsia="Times New Roman" w:hAnsi="Courier New" w:cs="Courier New"/>
      <w:sz w:val="20"/>
      <w:szCs w:val="20"/>
    </w:rPr>
  </w:style>
  <w:style w:type="paragraph" w:customStyle="1" w:styleId="msonormal0">
    <w:name w:val="msonormal"/>
    <w:basedOn w:val="Normal"/>
    <w:uiPriority w:val="99"/>
    <w:qFormat/>
    <w:rsid w:val="00CC3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qFormat/>
    <w:rsid w:val="00CC3B59"/>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TOC3">
    <w:name w:val="toc 3"/>
    <w:basedOn w:val="Normal"/>
    <w:next w:val="Normal"/>
    <w:autoRedefine/>
    <w:uiPriority w:val="39"/>
    <w:semiHidden/>
    <w:unhideWhenUsed/>
    <w:qFormat/>
    <w:rsid w:val="00CC3B59"/>
    <w:pPr>
      <w:widowControl/>
      <w:autoSpaceDE/>
      <w:autoSpaceDN/>
      <w:spacing w:after="100" w:line="276" w:lineRule="auto"/>
      <w:ind w:left="440"/>
    </w:pPr>
    <w:rPr>
      <w:rFonts w:asciiTheme="minorHAnsi" w:eastAsiaTheme="minorHAnsi" w:hAnsiTheme="minorHAnsi" w:cstheme="minorBidi"/>
    </w:rPr>
  </w:style>
  <w:style w:type="paragraph" w:styleId="TOC4">
    <w:name w:val="toc 4"/>
    <w:basedOn w:val="Normal"/>
    <w:next w:val="Normal"/>
    <w:autoRedefine/>
    <w:uiPriority w:val="39"/>
    <w:semiHidden/>
    <w:unhideWhenUsed/>
    <w:qFormat/>
    <w:rsid w:val="00CC3B59"/>
    <w:pPr>
      <w:widowControl/>
      <w:autoSpaceDE/>
      <w:autoSpaceDN/>
      <w:spacing w:after="100" w:line="256" w:lineRule="auto"/>
      <w:ind w:left="660"/>
    </w:pPr>
    <w:rPr>
      <w:rFonts w:asciiTheme="minorHAnsi" w:eastAsiaTheme="minorEastAsia" w:hAnsiTheme="minorHAnsi" w:cstheme="minorBidi"/>
      <w:lang w:val="en-ID" w:eastAsia="en-ID"/>
    </w:rPr>
  </w:style>
  <w:style w:type="paragraph" w:styleId="TOC5">
    <w:name w:val="toc 5"/>
    <w:basedOn w:val="Normal"/>
    <w:next w:val="Normal"/>
    <w:autoRedefine/>
    <w:uiPriority w:val="39"/>
    <w:semiHidden/>
    <w:unhideWhenUsed/>
    <w:qFormat/>
    <w:rsid w:val="00CC3B59"/>
    <w:pPr>
      <w:widowControl/>
      <w:autoSpaceDE/>
      <w:autoSpaceDN/>
      <w:spacing w:after="100" w:line="256"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semiHidden/>
    <w:unhideWhenUsed/>
    <w:qFormat/>
    <w:rsid w:val="00CC3B59"/>
    <w:pPr>
      <w:widowControl/>
      <w:autoSpaceDE/>
      <w:autoSpaceDN/>
      <w:spacing w:after="100" w:line="256"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semiHidden/>
    <w:unhideWhenUsed/>
    <w:qFormat/>
    <w:rsid w:val="00CC3B59"/>
    <w:pPr>
      <w:widowControl/>
      <w:autoSpaceDE/>
      <w:autoSpaceDN/>
      <w:spacing w:after="100" w:line="256"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semiHidden/>
    <w:unhideWhenUsed/>
    <w:qFormat/>
    <w:rsid w:val="00CC3B59"/>
    <w:pPr>
      <w:widowControl/>
      <w:autoSpaceDE/>
      <w:autoSpaceDN/>
      <w:spacing w:after="100" w:line="256"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semiHidden/>
    <w:unhideWhenUsed/>
    <w:qFormat/>
    <w:rsid w:val="00CC3B59"/>
    <w:pPr>
      <w:widowControl/>
      <w:autoSpaceDE/>
      <w:autoSpaceDN/>
      <w:spacing w:after="100" w:line="256" w:lineRule="auto"/>
      <w:ind w:left="1760"/>
    </w:pPr>
    <w:rPr>
      <w:rFonts w:asciiTheme="minorHAnsi" w:eastAsiaTheme="minorEastAsia" w:hAnsiTheme="minorHAnsi" w:cstheme="minorBidi"/>
      <w:lang w:val="en-ID" w:eastAsia="en-ID"/>
    </w:rPr>
  </w:style>
  <w:style w:type="paragraph" w:styleId="FootnoteText">
    <w:name w:val="footnote text"/>
    <w:basedOn w:val="Normal"/>
    <w:link w:val="FootnoteTextChar"/>
    <w:uiPriority w:val="99"/>
    <w:semiHidden/>
    <w:unhideWhenUsed/>
    <w:qFormat/>
    <w:rsid w:val="00CC3B59"/>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CC3B59"/>
    <w:rPr>
      <w:rFonts w:ascii="Times New Roman" w:eastAsia="Times New Roman" w:hAnsi="Times New Roman" w:cs="Times New Roman"/>
      <w:sz w:val="20"/>
      <w:szCs w:val="20"/>
      <w:lang w:val="id-ID" w:eastAsia="zh-CN"/>
    </w:rPr>
  </w:style>
  <w:style w:type="paragraph" w:styleId="CommentText">
    <w:name w:val="annotation text"/>
    <w:basedOn w:val="Normal"/>
    <w:link w:val="CommentTextChar"/>
    <w:uiPriority w:val="99"/>
    <w:semiHidden/>
    <w:unhideWhenUsed/>
    <w:qFormat/>
    <w:rsid w:val="00CC3B59"/>
    <w:pPr>
      <w:widowControl/>
      <w:autoSpaceDE/>
      <w:autoSpaceDN/>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CC3B59"/>
    <w:rPr>
      <w:rFonts w:ascii="Calibri" w:eastAsia="Calibri" w:hAnsi="Calibri" w:cs="Times New Roman"/>
      <w:sz w:val="20"/>
      <w:szCs w:val="20"/>
      <w:lang w:val="id-ID"/>
    </w:rPr>
  </w:style>
  <w:style w:type="paragraph" w:styleId="Header">
    <w:name w:val="header"/>
    <w:basedOn w:val="Normal"/>
    <w:link w:val="Head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Char">
    <w:name w:val="Header Char"/>
    <w:basedOn w:val="DefaultParagraphFont"/>
    <w:link w:val="Header"/>
    <w:uiPriority w:val="99"/>
    <w:rsid w:val="00CC3B59"/>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rsid w:val="00CC3B59"/>
    <w:rPr>
      <w:rFonts w:ascii="Times New Roman" w:eastAsia="Times New Roman" w:hAnsi="Times New Roman" w:cs="Times New Roman"/>
      <w:sz w:val="24"/>
      <w:szCs w:val="24"/>
      <w:lang w:val="id-ID" w:eastAsia="zh-CN"/>
    </w:rPr>
  </w:style>
  <w:style w:type="paragraph" w:styleId="Caption">
    <w:name w:val="caption"/>
    <w:basedOn w:val="Normal"/>
    <w:uiPriority w:val="35"/>
    <w:semiHidden/>
    <w:unhideWhenUsed/>
    <w:qFormat/>
    <w:rsid w:val="00CC3B59"/>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styleId="TableofFigures">
    <w:name w:val="table of figures"/>
    <w:basedOn w:val="Normal"/>
    <w:next w:val="Normal"/>
    <w:uiPriority w:val="99"/>
    <w:semiHidden/>
    <w:unhideWhenUsed/>
    <w:qFormat/>
    <w:rsid w:val="00CC3B59"/>
    <w:pPr>
      <w:widowControl/>
      <w:autoSpaceDE/>
      <w:autoSpaceDN/>
      <w:spacing w:line="276"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qFormat/>
    <w:rsid w:val="00CC3B59"/>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C3B59"/>
    <w:rPr>
      <w:sz w:val="20"/>
      <w:szCs w:val="20"/>
    </w:rPr>
  </w:style>
  <w:style w:type="character" w:customStyle="1" w:styleId="BodyTextChar">
    <w:name w:val="Body Text Char"/>
    <w:basedOn w:val="DefaultParagraphFont"/>
    <w:link w:val="BodyText"/>
    <w:uiPriority w:val="1"/>
    <w:rsid w:val="00CC3B59"/>
    <w:rPr>
      <w:rFonts w:ascii="Georgia" w:eastAsia="Georgia" w:hAnsi="Georgia" w:cs="Georgia"/>
      <w:sz w:val="16"/>
      <w:szCs w:val="16"/>
    </w:rPr>
  </w:style>
  <w:style w:type="paragraph" w:styleId="List">
    <w:name w:val="List"/>
    <w:basedOn w:val="BodyText"/>
    <w:uiPriority w:val="99"/>
    <w:semiHidden/>
    <w:unhideWhenUsed/>
    <w:qFormat/>
    <w:rsid w:val="00CC3B59"/>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BodyTextIndent">
    <w:name w:val="Body Text Indent"/>
    <w:basedOn w:val="Normal"/>
    <w:link w:val="BodyTextIndentChar"/>
    <w:uiPriority w:val="99"/>
    <w:semiHidden/>
    <w:unhideWhenUsed/>
    <w:qFormat/>
    <w:rsid w:val="00CC3B59"/>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CC3B59"/>
    <w:rPr>
      <w:rFonts w:ascii="Times New Roman" w:eastAsia="Times New Roman" w:hAnsi="Times New Roman" w:cs="Times New Roman"/>
      <w:sz w:val="20"/>
      <w:szCs w:val="20"/>
      <w:lang w:val="id-ID" w:eastAsia="zh-CN"/>
    </w:rPr>
  </w:style>
  <w:style w:type="paragraph" w:styleId="Subtitle">
    <w:name w:val="Subtitle"/>
    <w:basedOn w:val="Normal"/>
    <w:next w:val="BodyText"/>
    <w:link w:val="SubtitleChar"/>
    <w:uiPriority w:val="11"/>
    <w:qFormat/>
    <w:rsid w:val="00CC3B59"/>
    <w:pPr>
      <w:widowControl/>
      <w:suppressAutoHyphens/>
      <w:autoSpaceDE/>
      <w:autoSpaceDN/>
      <w:spacing w:after="60"/>
      <w:jc w:val="center"/>
    </w:pPr>
    <w:rPr>
      <w:rFonts w:ascii="Arial" w:eastAsia="Times New Roman" w:hAnsi="Arial" w:cs="Arial"/>
      <w:sz w:val="24"/>
      <w:szCs w:val="24"/>
      <w:lang w:val="id-ID" w:eastAsia="zh-CN"/>
    </w:rPr>
  </w:style>
  <w:style w:type="character" w:customStyle="1" w:styleId="SubtitleChar">
    <w:name w:val="Subtitle Char"/>
    <w:basedOn w:val="DefaultParagraphFont"/>
    <w:link w:val="Subtitle"/>
    <w:uiPriority w:val="11"/>
    <w:rsid w:val="00CC3B59"/>
    <w:rPr>
      <w:rFonts w:ascii="Arial" w:eastAsia="Times New Roman" w:hAnsi="Arial" w:cs="Arial"/>
      <w:sz w:val="24"/>
      <w:szCs w:val="24"/>
      <w:lang w:val="id-ID" w:eastAsia="zh-CN"/>
    </w:rPr>
  </w:style>
  <w:style w:type="paragraph" w:styleId="BodyTextIndent2">
    <w:name w:val="Body Text Indent 2"/>
    <w:basedOn w:val="Normal"/>
    <w:link w:val="BodyTextIndent2Char"/>
    <w:uiPriority w:val="99"/>
    <w:semiHidden/>
    <w:unhideWhenUsed/>
    <w:qFormat/>
    <w:rsid w:val="00CC3B59"/>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CC3B59"/>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qFormat/>
    <w:rsid w:val="00CC3B59"/>
    <w:rPr>
      <w:b/>
      <w:bCs/>
    </w:rPr>
  </w:style>
  <w:style w:type="character" w:customStyle="1" w:styleId="CommentSubjectChar">
    <w:name w:val="Comment Subject Char"/>
    <w:basedOn w:val="CommentTextChar"/>
    <w:link w:val="CommentSubject"/>
    <w:uiPriority w:val="99"/>
    <w:semiHidden/>
    <w:rsid w:val="00CC3B59"/>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qFormat/>
    <w:rsid w:val="00CC3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C3B59"/>
    <w:rPr>
      <w:rFonts w:ascii="Tahoma" w:hAnsi="Tahoma" w:cs="Tahoma"/>
      <w:sz w:val="16"/>
      <w:szCs w:val="16"/>
    </w:rPr>
  </w:style>
  <w:style w:type="paragraph" w:styleId="NoSpacing">
    <w:name w:val="No Spacing"/>
    <w:uiPriority w:val="1"/>
    <w:qFormat/>
    <w:rsid w:val="00CC3B59"/>
    <w:pPr>
      <w:widowControl/>
      <w:autoSpaceDE/>
      <w:autoSpaceDN/>
    </w:pPr>
    <w:rPr>
      <w:rFonts w:ascii="Calibri" w:eastAsia="Calibri" w:hAnsi="Calibri" w:cs="Times New Roman"/>
    </w:rPr>
  </w:style>
  <w:style w:type="paragraph" w:styleId="Revision">
    <w:name w:val="Revision"/>
    <w:uiPriority w:val="99"/>
    <w:semiHidden/>
    <w:qFormat/>
    <w:rsid w:val="00CC3B59"/>
    <w:pPr>
      <w:widowControl/>
      <w:autoSpaceDE/>
      <w:autoSpaceDN/>
    </w:pPr>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basedOn w:val="DefaultParagraphFont"/>
    <w:link w:val="ListParagraph"/>
    <w:uiPriority w:val="34"/>
    <w:qFormat/>
    <w:locked/>
    <w:rsid w:val="00CC3B59"/>
    <w:rPr>
      <w:rFonts w:ascii="Georgia" w:eastAsia="Georgia" w:hAnsi="Georgia" w:cs="Georgia"/>
    </w:rPr>
  </w:style>
  <w:style w:type="paragraph" w:styleId="TOCHeading">
    <w:name w:val="TOC Heading"/>
    <w:basedOn w:val="Heading1"/>
    <w:next w:val="Normal"/>
    <w:uiPriority w:val="39"/>
    <w:semiHidden/>
    <w:unhideWhenUsed/>
    <w:qFormat/>
    <w:rsid w:val="00CC3B59"/>
    <w:pPr>
      <w:keepNext/>
      <w:keepLines/>
      <w:widowControl/>
      <w:autoSpaceDE/>
      <w:autoSpaceDN/>
      <w:spacing w:before="360" w:line="360" w:lineRule="auto"/>
      <w:outlineLvl w:val="9"/>
    </w:pPr>
    <w:rPr>
      <w:rFonts w:eastAsiaTheme="majorEastAsia" w:cstheme="majorBidi"/>
      <w:sz w:val="24"/>
      <w:szCs w:val="28"/>
    </w:rPr>
  </w:style>
  <w:style w:type="paragraph" w:customStyle="1" w:styleId="Heading">
    <w:name w:val="Heading"/>
    <w:basedOn w:val="Normal"/>
    <w:next w:val="Subtitle"/>
    <w:uiPriority w:val="99"/>
    <w:qFormat/>
    <w:rsid w:val="00CC3B59"/>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uiPriority w:val="99"/>
    <w:qFormat/>
    <w:rsid w:val="00CC3B59"/>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uiPriority w:val="99"/>
    <w:qFormat/>
    <w:rsid w:val="00CC3B59"/>
    <w:pPr>
      <w:tabs>
        <w:tab w:val="left" w:pos="57"/>
        <w:tab w:val="center" w:pos="1985"/>
        <w:tab w:val="right" w:pos="4026"/>
      </w:tabs>
      <w:ind w:firstLine="0"/>
      <w:jc w:val="left"/>
    </w:pPr>
  </w:style>
  <w:style w:type="paragraph" w:customStyle="1" w:styleId="Body">
    <w:name w:val="Body"/>
    <w:basedOn w:val="BodyTextIndent"/>
    <w:uiPriority w:val="99"/>
    <w:qFormat/>
    <w:rsid w:val="00CC3B59"/>
    <w:pPr>
      <w:ind w:firstLine="288"/>
    </w:pPr>
  </w:style>
  <w:style w:type="paragraph" w:customStyle="1" w:styleId="BodyAbstract">
    <w:name w:val="Body Abstract"/>
    <w:basedOn w:val="Heading1"/>
    <w:uiPriority w:val="99"/>
    <w:qFormat/>
    <w:rsid w:val="00CC3B59"/>
    <w:pPr>
      <w:keepNext/>
      <w:widowControl/>
      <w:suppressAutoHyphens/>
      <w:autoSpaceDE/>
      <w:autoSpaceDN/>
      <w:spacing w:before="288" w:after="144"/>
      <w:ind w:left="567" w:right="567"/>
    </w:pPr>
    <w:rPr>
      <w:b w:val="0"/>
      <w:bCs w:val="0"/>
      <w:i/>
      <w:smallCaps/>
      <w:sz w:val="20"/>
      <w:szCs w:val="20"/>
      <w:lang w:val="id-ID" w:eastAsia="zh-CN"/>
    </w:rPr>
  </w:style>
  <w:style w:type="paragraph" w:customStyle="1" w:styleId="StyleTitle">
    <w:name w:val="Style Title"/>
    <w:basedOn w:val="Heading"/>
    <w:uiPriority w:val="99"/>
    <w:qFormat/>
    <w:rsid w:val="00CC3B59"/>
    <w:rPr>
      <w:sz w:val="24"/>
    </w:rPr>
  </w:style>
  <w:style w:type="paragraph" w:customStyle="1" w:styleId="Author">
    <w:name w:val="Author"/>
    <w:basedOn w:val="Normal"/>
    <w:uiPriority w:val="99"/>
    <w:qFormat/>
    <w:rsid w:val="00CC3B59"/>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uiPriority w:val="99"/>
    <w:qFormat/>
    <w:rsid w:val="00CC3B59"/>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uiPriority w:val="99"/>
    <w:qFormat/>
    <w:rsid w:val="00CC3B59"/>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uiPriority w:val="99"/>
    <w:qFormat/>
    <w:rsid w:val="00CC3B59"/>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uiPriority w:val="99"/>
    <w:qFormat/>
    <w:rsid w:val="00CC3B59"/>
    <w:pPr>
      <w:jc w:val="center"/>
    </w:pPr>
    <w:rPr>
      <w:b/>
      <w:bCs/>
    </w:rPr>
  </w:style>
  <w:style w:type="paragraph" w:customStyle="1" w:styleId="JSKReferenceItem">
    <w:name w:val="JSK Reference Item"/>
    <w:basedOn w:val="Normal"/>
    <w:uiPriority w:val="99"/>
    <w:qFormat/>
    <w:rsid w:val="00CC3B59"/>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uiPriority w:val="99"/>
    <w:qFormat/>
    <w:rsid w:val="00CC3B59"/>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uiPriority w:val="99"/>
    <w:qFormat/>
    <w:rsid w:val="00CC3B59"/>
  </w:style>
  <w:style w:type="paragraph" w:customStyle="1" w:styleId="Tabel">
    <w:name w:val="Tabel"/>
    <w:basedOn w:val="Caption"/>
    <w:uiPriority w:val="99"/>
    <w:qFormat/>
    <w:rsid w:val="00CC3B59"/>
  </w:style>
  <w:style w:type="paragraph" w:customStyle="1" w:styleId="Default">
    <w:name w:val="Default"/>
    <w:uiPriority w:val="99"/>
    <w:qFormat/>
    <w:rsid w:val="00CC3B59"/>
    <w:pPr>
      <w:widowControl/>
      <w:adjustRightInd w:val="0"/>
    </w:pPr>
    <w:rPr>
      <w:rFonts w:ascii="Calisto MT" w:hAnsi="Calisto MT" w:cs="Calisto MT"/>
      <w:color w:val="000000"/>
      <w:sz w:val="24"/>
      <w:szCs w:val="24"/>
      <w:lang w:val="id-ID"/>
    </w:rPr>
  </w:style>
  <w:style w:type="character" w:customStyle="1" w:styleId="SubBab1Char">
    <w:name w:val="Sub Bab 1 Char"/>
    <w:basedOn w:val="DefaultParagraphFont"/>
    <w:link w:val="SubBab1"/>
    <w:uiPriority w:val="99"/>
    <w:locked/>
    <w:rsid w:val="00CC3B59"/>
    <w:rPr>
      <w:rFonts w:eastAsiaTheme="majorEastAsia"/>
      <w:b/>
      <w:bCs/>
      <w:color w:val="365F91" w:themeColor="accent1" w:themeShade="BF"/>
      <w:sz w:val="24"/>
      <w:szCs w:val="24"/>
    </w:rPr>
  </w:style>
  <w:style w:type="paragraph" w:customStyle="1" w:styleId="SubBab1">
    <w:name w:val="Sub Bab 1"/>
    <w:basedOn w:val="Heading2"/>
    <w:next w:val="Heading2"/>
    <w:link w:val="SubBab1Char"/>
    <w:uiPriority w:val="99"/>
    <w:qFormat/>
    <w:rsid w:val="00CC3B59"/>
    <w:pPr>
      <w:keepNext/>
      <w:keepLines/>
      <w:widowControl/>
      <w:numPr>
        <w:numId w:val="6"/>
      </w:numPr>
      <w:autoSpaceDE/>
      <w:autoSpaceDN/>
      <w:spacing w:before="200" w:line="480" w:lineRule="auto"/>
      <w:ind w:left="426" w:hanging="426"/>
      <w:jc w:val="both"/>
    </w:pPr>
    <w:rPr>
      <w:rFonts w:asciiTheme="minorHAnsi" w:eastAsiaTheme="majorEastAsia" w:hAnsiTheme="minorHAnsi" w:cstheme="minorBidi"/>
      <w:color w:val="365F91" w:themeColor="accent1" w:themeShade="BF"/>
      <w:sz w:val="24"/>
      <w:szCs w:val="24"/>
    </w:rPr>
  </w:style>
  <w:style w:type="character" w:customStyle="1" w:styleId="SubBabChar">
    <w:name w:val="Sub Bab Char"/>
    <w:basedOn w:val="DefaultParagraphFont"/>
    <w:link w:val="SubBab"/>
    <w:locked/>
    <w:rsid w:val="00CC3B59"/>
    <w:rPr>
      <w:rFonts w:ascii="Times New Roman" w:eastAsiaTheme="majorEastAsia" w:hAnsi="Times New Roman" w:cs="Times New Roman"/>
      <w:b/>
      <w:bCs/>
      <w:color w:val="4F81BD" w:themeColor="accent1"/>
      <w:sz w:val="24"/>
      <w:szCs w:val="24"/>
      <w:lang w:val="id-ID"/>
    </w:rPr>
  </w:style>
  <w:style w:type="paragraph" w:customStyle="1" w:styleId="SubBab">
    <w:name w:val="Sub Bab"/>
    <w:basedOn w:val="Heading2"/>
    <w:next w:val="Heading2"/>
    <w:link w:val="SubBabChar"/>
    <w:qFormat/>
    <w:rsid w:val="00CC3B59"/>
    <w:pPr>
      <w:keepNext/>
      <w:keepLines/>
      <w:widowControl/>
      <w:autoSpaceDE/>
      <w:autoSpaceDN/>
      <w:spacing w:before="0" w:line="480" w:lineRule="auto"/>
      <w:jc w:val="left"/>
    </w:pPr>
    <w:rPr>
      <w:rFonts w:ascii="Times New Roman" w:eastAsiaTheme="majorEastAsia" w:hAnsi="Times New Roman" w:cs="Times New Roman"/>
      <w:color w:val="4F81BD" w:themeColor="accent1"/>
      <w:sz w:val="24"/>
      <w:szCs w:val="24"/>
      <w:lang w:val="id-ID"/>
    </w:rPr>
  </w:style>
  <w:style w:type="character" w:customStyle="1" w:styleId="EndNoteBibliographyTitleChar">
    <w:name w:val="EndNote Bibliography Title Char"/>
    <w:basedOn w:val="DefaultParagraphFont"/>
    <w:link w:val="EndNoteBibliographyTitle"/>
    <w:locked/>
    <w:rsid w:val="00CC3B59"/>
    <w:rPr>
      <w:rFonts w:ascii="Calibri" w:hAnsi="Calibri" w:cs="Calibri"/>
      <w:noProof/>
    </w:rPr>
  </w:style>
  <w:style w:type="paragraph" w:customStyle="1" w:styleId="EndNoteBibliographyTitle">
    <w:name w:val="EndNote Bibliography Title"/>
    <w:basedOn w:val="Normal"/>
    <w:link w:val="EndNoteBibliographyTitleChar"/>
    <w:qFormat/>
    <w:rsid w:val="00CC3B59"/>
    <w:pPr>
      <w:widowControl/>
      <w:autoSpaceDE/>
      <w:autoSpaceDN/>
      <w:spacing w:line="256" w:lineRule="auto"/>
      <w:jc w:val="center"/>
    </w:pPr>
    <w:rPr>
      <w:rFonts w:ascii="Calibri" w:eastAsiaTheme="minorHAnsi" w:hAnsi="Calibri" w:cs="Calibri"/>
      <w:noProof/>
    </w:rPr>
  </w:style>
  <w:style w:type="character" w:customStyle="1" w:styleId="SubSubBab1Char">
    <w:name w:val="Sub Sub Bab 1 Char"/>
    <w:basedOn w:val="Heading3Char"/>
    <w:link w:val="SubSubBab1"/>
    <w:uiPriority w:val="99"/>
    <w:locked/>
    <w:rsid w:val="00CC3B59"/>
    <w:rPr>
      <w:rFonts w:ascii="Cambria" w:eastAsia="Cambria" w:hAnsi="Cambria" w:cs="Cambria"/>
      <w:b w:val="0"/>
      <w:bCs w:val="0"/>
      <w:color w:val="4F81BD" w:themeColor="accent1"/>
      <w:sz w:val="24"/>
      <w:szCs w:val="24"/>
    </w:rPr>
  </w:style>
  <w:style w:type="paragraph" w:customStyle="1" w:styleId="SubSubBab1">
    <w:name w:val="Sub Sub Bab 1"/>
    <w:basedOn w:val="Heading3"/>
    <w:next w:val="Heading3"/>
    <w:link w:val="SubSubBab1Char"/>
    <w:uiPriority w:val="99"/>
    <w:qFormat/>
    <w:rsid w:val="00CC3B59"/>
    <w:pPr>
      <w:keepNext/>
      <w:keepLines/>
      <w:widowControl/>
      <w:numPr>
        <w:ilvl w:val="2"/>
        <w:numId w:val="7"/>
      </w:numPr>
      <w:autoSpaceDE/>
      <w:autoSpaceDN/>
      <w:spacing w:before="200" w:line="480" w:lineRule="auto"/>
      <w:ind w:left="900" w:hanging="540"/>
      <w:jc w:val="both"/>
    </w:pPr>
    <w:rPr>
      <w:b w:val="0"/>
      <w:bCs w:val="0"/>
      <w:color w:val="4F81BD" w:themeColor="accent1"/>
    </w:rPr>
  </w:style>
  <w:style w:type="paragraph" w:customStyle="1" w:styleId="msocomoff">
    <w:name w:val="msocomoff"/>
    <w:basedOn w:val="Normal"/>
    <w:uiPriority w:val="99"/>
    <w:qFormat/>
    <w:rsid w:val="00CC3B59"/>
    <w:pPr>
      <w:widowControl/>
      <w:autoSpaceDE/>
      <w:autoSpaceDN/>
      <w:spacing w:before="100" w:beforeAutospacing="1" w:after="100" w:afterAutospacing="1"/>
    </w:pPr>
    <w:rPr>
      <w:rFonts w:ascii="Times New Roman" w:eastAsia="Times New Roman" w:hAnsi="Times New Roman" w:cs="Times New Roman"/>
      <w:vanish/>
      <w:sz w:val="24"/>
      <w:szCs w:val="24"/>
    </w:rPr>
  </w:style>
  <w:style w:type="paragraph" w:customStyle="1" w:styleId="xl65">
    <w:name w:val="xl65"/>
    <w:basedOn w:val="Normal"/>
    <w:uiPriority w:val="99"/>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sz w:val="20"/>
      <w:szCs w:val="20"/>
    </w:rPr>
  </w:style>
  <w:style w:type="paragraph" w:customStyle="1" w:styleId="xl66">
    <w:name w:val="xl66"/>
    <w:basedOn w:val="Normal"/>
    <w:uiPriority w:val="99"/>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character" w:customStyle="1" w:styleId="SubBab4Char">
    <w:name w:val="Sub Bab 4 Char"/>
    <w:basedOn w:val="Heading2Char"/>
    <w:link w:val="SubBab4"/>
    <w:uiPriority w:val="99"/>
    <w:locked/>
    <w:rsid w:val="00CC3B59"/>
    <w:rPr>
      <w:rFonts w:ascii="Cambria" w:eastAsia="Cambria" w:hAnsi="Cambria" w:cs="Cambria"/>
      <w:b w:val="0"/>
      <w:bCs w:val="0"/>
      <w:sz w:val="28"/>
      <w:szCs w:val="24"/>
    </w:rPr>
  </w:style>
  <w:style w:type="paragraph" w:customStyle="1" w:styleId="SubBab4">
    <w:name w:val="Sub Bab 4"/>
    <w:basedOn w:val="Heading2"/>
    <w:next w:val="Heading2"/>
    <w:link w:val="SubBab4Char"/>
    <w:uiPriority w:val="99"/>
    <w:qFormat/>
    <w:rsid w:val="00CC3B59"/>
    <w:pPr>
      <w:keepNext/>
      <w:keepLines/>
      <w:widowControl/>
      <w:numPr>
        <w:ilvl w:val="1"/>
        <w:numId w:val="8"/>
      </w:numPr>
      <w:autoSpaceDE/>
      <w:autoSpaceDN/>
      <w:spacing w:before="80" w:line="480" w:lineRule="auto"/>
      <w:ind w:left="431" w:hanging="431"/>
      <w:jc w:val="both"/>
    </w:pPr>
    <w:rPr>
      <w:b w:val="0"/>
      <w:bCs w:val="0"/>
      <w:szCs w:val="24"/>
    </w:rPr>
  </w:style>
  <w:style w:type="character" w:customStyle="1" w:styleId="SubSubBab41Char">
    <w:name w:val="Sub Sub Bab 4.1 Char"/>
    <w:basedOn w:val="Heading3Char"/>
    <w:link w:val="SubSubBab41"/>
    <w:locked/>
    <w:rsid w:val="00CC3B59"/>
    <w:rPr>
      <w:rFonts w:ascii="Cambria" w:eastAsia="Cambria" w:hAnsi="Cambria" w:cs="Cambria"/>
      <w:b w:val="0"/>
      <w:bCs w:val="0"/>
      <w:color w:val="4F81BD" w:themeColor="accent1"/>
      <w:sz w:val="24"/>
      <w:szCs w:val="24"/>
    </w:rPr>
  </w:style>
  <w:style w:type="paragraph" w:customStyle="1" w:styleId="SubSubBab41">
    <w:name w:val="Sub Sub Bab 4.1"/>
    <w:basedOn w:val="Heading3"/>
    <w:next w:val="Heading3"/>
    <w:link w:val="SubSubBab41Char"/>
    <w:qFormat/>
    <w:rsid w:val="00CC3B59"/>
    <w:pPr>
      <w:keepNext/>
      <w:keepLines/>
      <w:widowControl/>
      <w:autoSpaceDE/>
      <w:autoSpaceDN/>
      <w:spacing w:before="80" w:line="480" w:lineRule="auto"/>
      <w:ind w:left="1055" w:hanging="624"/>
      <w:jc w:val="both"/>
    </w:pPr>
    <w:rPr>
      <w:b w:val="0"/>
      <w:bCs w:val="0"/>
      <w:color w:val="4F81BD" w:themeColor="accent1"/>
    </w:rPr>
  </w:style>
  <w:style w:type="character" w:customStyle="1" w:styleId="SubSubBab42Char">
    <w:name w:val="Sub Sub Bab 4.2 Char"/>
    <w:basedOn w:val="Heading3Char"/>
    <w:link w:val="SubSubBab42"/>
    <w:locked/>
    <w:rsid w:val="00CC3B59"/>
    <w:rPr>
      <w:rFonts w:ascii="Cambria" w:eastAsia="Cambria" w:hAnsi="Cambria" w:cs="Cambria"/>
      <w:b w:val="0"/>
      <w:bCs w:val="0"/>
      <w:color w:val="4F81BD" w:themeColor="accent1"/>
      <w:sz w:val="24"/>
      <w:szCs w:val="24"/>
    </w:rPr>
  </w:style>
  <w:style w:type="paragraph" w:customStyle="1" w:styleId="SubSubBab42">
    <w:name w:val="Sub Sub Bab 4.2"/>
    <w:basedOn w:val="Heading3"/>
    <w:next w:val="Heading3"/>
    <w:link w:val="SubSubBab42Char"/>
    <w:qFormat/>
    <w:rsid w:val="00CC3B59"/>
    <w:pPr>
      <w:keepNext/>
      <w:keepLines/>
      <w:widowControl/>
      <w:autoSpaceDE/>
      <w:autoSpaceDN/>
      <w:spacing w:line="480" w:lineRule="auto"/>
      <w:ind w:left="1055" w:hanging="624"/>
      <w:jc w:val="both"/>
    </w:pPr>
    <w:rPr>
      <w:b w:val="0"/>
      <w:bCs w:val="0"/>
      <w:color w:val="4F81BD" w:themeColor="accent1"/>
    </w:rPr>
  </w:style>
  <w:style w:type="character" w:customStyle="1" w:styleId="SubSubbab43Char">
    <w:name w:val="Sub Sub bab 4.3 Char"/>
    <w:basedOn w:val="Heading3Char"/>
    <w:link w:val="SubSubbab43"/>
    <w:uiPriority w:val="99"/>
    <w:locked/>
    <w:rsid w:val="00CC3B59"/>
    <w:rPr>
      <w:rFonts w:ascii="Cambria" w:eastAsia="Cambria" w:hAnsi="Cambria" w:cs="Cambria"/>
      <w:b w:val="0"/>
      <w:bCs w:val="0"/>
      <w:color w:val="4F81BD" w:themeColor="accent1"/>
      <w:sz w:val="24"/>
      <w:szCs w:val="24"/>
    </w:rPr>
  </w:style>
  <w:style w:type="paragraph" w:customStyle="1" w:styleId="SubSubbab43">
    <w:name w:val="Sub Sub bab 4.3"/>
    <w:basedOn w:val="Heading3"/>
    <w:next w:val="Heading3"/>
    <w:link w:val="SubSubbab43Char"/>
    <w:uiPriority w:val="99"/>
    <w:qFormat/>
    <w:rsid w:val="00CC3B59"/>
    <w:pPr>
      <w:keepNext/>
      <w:keepLines/>
      <w:widowControl/>
      <w:numPr>
        <w:ilvl w:val="2"/>
        <w:numId w:val="8"/>
      </w:numPr>
      <w:autoSpaceDE/>
      <w:autoSpaceDN/>
      <w:spacing w:before="80" w:line="480" w:lineRule="auto"/>
      <w:ind w:left="1055" w:hanging="624"/>
      <w:jc w:val="both"/>
    </w:pPr>
    <w:rPr>
      <w:b w:val="0"/>
      <w:bCs w:val="0"/>
      <w:color w:val="4F81BD" w:themeColor="accent1"/>
    </w:rPr>
  </w:style>
  <w:style w:type="character" w:customStyle="1" w:styleId="SubBab5Char">
    <w:name w:val="Sub Bab 5 Char"/>
    <w:basedOn w:val="Heading2Char"/>
    <w:link w:val="SubBab5"/>
    <w:uiPriority w:val="99"/>
    <w:locked/>
    <w:rsid w:val="00CC3B59"/>
    <w:rPr>
      <w:rFonts w:ascii="Cambria" w:eastAsia="Cambria" w:hAnsi="Cambria" w:cs="Cambria"/>
      <w:b w:val="0"/>
      <w:bCs w:val="0"/>
      <w:sz w:val="28"/>
      <w:szCs w:val="24"/>
    </w:rPr>
  </w:style>
  <w:style w:type="paragraph" w:customStyle="1" w:styleId="SubBab5">
    <w:name w:val="Sub Bab 5"/>
    <w:basedOn w:val="Heading2"/>
    <w:next w:val="Heading2"/>
    <w:link w:val="SubBab5Char"/>
    <w:uiPriority w:val="99"/>
    <w:qFormat/>
    <w:rsid w:val="00CC3B59"/>
    <w:pPr>
      <w:keepNext/>
      <w:keepLines/>
      <w:widowControl/>
      <w:numPr>
        <w:ilvl w:val="1"/>
        <w:numId w:val="9"/>
      </w:numPr>
      <w:autoSpaceDE/>
      <w:autoSpaceDN/>
      <w:spacing w:before="80" w:line="480" w:lineRule="auto"/>
      <w:ind w:left="431" w:hanging="431"/>
      <w:jc w:val="both"/>
    </w:pPr>
    <w:rPr>
      <w:b w:val="0"/>
      <w:bCs w:val="0"/>
      <w:szCs w:val="24"/>
    </w:rPr>
  </w:style>
  <w:style w:type="paragraph" w:customStyle="1" w:styleId="Pa0">
    <w:name w:val="Pa0"/>
    <w:basedOn w:val="Default"/>
    <w:next w:val="Default"/>
    <w:uiPriority w:val="99"/>
    <w:qFormat/>
    <w:rsid w:val="00CC3B59"/>
    <w:pPr>
      <w:spacing w:line="201" w:lineRule="atLeast"/>
    </w:pPr>
    <w:rPr>
      <w:rFonts w:cstheme="minorBidi"/>
      <w:color w:val="auto"/>
    </w:rPr>
  </w:style>
  <w:style w:type="paragraph" w:customStyle="1" w:styleId="xl63">
    <w:name w:val="xl63"/>
    <w:basedOn w:val="Normal"/>
    <w:uiPriority w:val="99"/>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Normal"/>
    <w:uiPriority w:val="99"/>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Normal1">
    <w:name w:val="Normal1"/>
    <w:uiPriority w:val="99"/>
    <w:qFormat/>
    <w:rsid w:val="00CC3B59"/>
    <w:pPr>
      <w:widowControl/>
      <w:autoSpaceDE/>
      <w:autoSpaceDN/>
      <w:spacing w:line="276" w:lineRule="auto"/>
    </w:pPr>
    <w:rPr>
      <w:rFonts w:ascii="Arial" w:eastAsia="Arial" w:hAnsi="Arial" w:cs="Arial"/>
    </w:rPr>
  </w:style>
  <w:style w:type="paragraph" w:customStyle="1" w:styleId="Pa2">
    <w:name w:val="Pa2"/>
    <w:basedOn w:val="Normal"/>
    <w:next w:val="Normal"/>
    <w:uiPriority w:val="99"/>
    <w:qFormat/>
    <w:rsid w:val="00CC3B59"/>
    <w:pPr>
      <w:widowControl/>
      <w:adjustRightInd w:val="0"/>
      <w:spacing w:line="221" w:lineRule="atLeast"/>
    </w:pPr>
    <w:rPr>
      <w:rFonts w:ascii="Times" w:eastAsia="Calibri" w:hAnsi="Times" w:cs="Times"/>
      <w:sz w:val="24"/>
      <w:szCs w:val="24"/>
      <w:lang w:val="id-ID" w:eastAsia="id-ID"/>
    </w:rPr>
  </w:style>
  <w:style w:type="paragraph" w:customStyle="1" w:styleId="Pa14">
    <w:name w:val="Pa14"/>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15">
    <w:name w:val="Pa15"/>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24">
    <w:name w:val="Pa24"/>
    <w:basedOn w:val="Default"/>
    <w:next w:val="Default"/>
    <w:uiPriority w:val="99"/>
    <w:qFormat/>
    <w:rsid w:val="00CC3B59"/>
    <w:pPr>
      <w:spacing w:line="221" w:lineRule="atLeast"/>
    </w:pPr>
    <w:rPr>
      <w:rFonts w:ascii="Times" w:eastAsia="Calibri" w:hAnsi="Times" w:cs="Times"/>
      <w:color w:val="auto"/>
      <w:lang w:eastAsia="id-ID"/>
    </w:rPr>
  </w:style>
  <w:style w:type="paragraph" w:customStyle="1" w:styleId="ListParagraph3">
    <w:name w:val="List Paragraph3"/>
    <w:basedOn w:val="Normal"/>
    <w:uiPriority w:val="99"/>
    <w:qFormat/>
    <w:rsid w:val="00CC3B59"/>
    <w:pPr>
      <w:widowControl/>
      <w:autoSpaceDE/>
      <w:autoSpaceDN/>
      <w:spacing w:after="200" w:line="276" w:lineRule="auto"/>
      <w:ind w:left="720"/>
      <w:contextualSpacing/>
    </w:pPr>
    <w:rPr>
      <w:rFonts w:ascii="Calibri" w:eastAsia="Calibri" w:hAnsi="Calibri" w:cs="Times New Roman"/>
    </w:rPr>
  </w:style>
  <w:style w:type="paragraph" w:customStyle="1" w:styleId="DecimalAligned">
    <w:name w:val="Decimal Aligned"/>
    <w:basedOn w:val="Normal"/>
    <w:uiPriority w:val="40"/>
    <w:qFormat/>
    <w:rsid w:val="00CC3B59"/>
    <w:pPr>
      <w:widowControl/>
      <w:tabs>
        <w:tab w:val="decimal" w:pos="360"/>
      </w:tabs>
      <w:autoSpaceDE/>
      <w:autoSpaceDN/>
      <w:spacing w:after="200" w:line="276" w:lineRule="auto"/>
    </w:pPr>
    <w:rPr>
      <w:rFonts w:ascii="Calibri" w:eastAsia="Times New Roman" w:hAnsi="Calibri" w:cs="Times New Roman"/>
    </w:rPr>
  </w:style>
  <w:style w:type="paragraph" w:customStyle="1" w:styleId="xl67">
    <w:name w:val="xl67"/>
    <w:basedOn w:val="Normal"/>
    <w:uiPriority w:val="99"/>
    <w:qFormat/>
    <w:rsid w:val="00CC3B59"/>
    <w:pPr>
      <w:widowControl/>
      <w:autoSpaceDE/>
      <w:autoSpaceDN/>
      <w:spacing w:before="100" w:beforeAutospacing="1" w:after="100" w:afterAutospacing="1"/>
    </w:pPr>
    <w:rPr>
      <w:rFonts w:ascii="Arial" w:eastAsia="Times New Roman" w:hAnsi="Arial" w:cs="Arial"/>
      <w:sz w:val="20"/>
      <w:szCs w:val="20"/>
      <w:lang w:val="en-ID" w:eastAsia="en-ID"/>
    </w:rPr>
  </w:style>
  <w:style w:type="paragraph" w:customStyle="1" w:styleId="xl68">
    <w:name w:val="xl68"/>
    <w:basedOn w:val="Normal"/>
    <w:uiPriority w:val="99"/>
    <w:qFormat/>
    <w:rsid w:val="00CC3B59"/>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character" w:customStyle="1" w:styleId="EndNoteBibliographyChar">
    <w:name w:val="EndNote Bibliography Char"/>
    <w:link w:val="EndNoteBibliography"/>
    <w:locked/>
    <w:rsid w:val="00CC3B59"/>
    <w:rPr>
      <w:rFonts w:ascii="Calibri" w:eastAsia="Calibri" w:hAnsi="Calibri" w:cs="Calibri"/>
      <w:noProof/>
    </w:rPr>
  </w:style>
  <w:style w:type="paragraph" w:customStyle="1" w:styleId="EndNoteBibliography">
    <w:name w:val="EndNote Bibliography"/>
    <w:basedOn w:val="Normal"/>
    <w:link w:val="EndNoteBibliographyChar"/>
    <w:qFormat/>
    <w:rsid w:val="00CC3B59"/>
    <w:pPr>
      <w:widowControl/>
      <w:autoSpaceDE/>
      <w:autoSpaceDN/>
      <w:spacing w:after="160"/>
      <w:jc w:val="both"/>
    </w:pPr>
    <w:rPr>
      <w:rFonts w:ascii="Calibri" w:eastAsia="Calibri" w:hAnsi="Calibri" w:cs="Calibri"/>
      <w:noProof/>
    </w:rPr>
  </w:style>
  <w:style w:type="character" w:styleId="CommentReference">
    <w:name w:val="annotation reference"/>
    <w:uiPriority w:val="99"/>
    <w:semiHidden/>
    <w:unhideWhenUsed/>
    <w:rsid w:val="00CC3B59"/>
    <w:rPr>
      <w:sz w:val="16"/>
      <w:szCs w:val="16"/>
    </w:rPr>
  </w:style>
  <w:style w:type="character" w:styleId="EndnoteReference">
    <w:name w:val="endnote reference"/>
    <w:basedOn w:val="DefaultParagraphFont"/>
    <w:uiPriority w:val="99"/>
    <w:semiHidden/>
    <w:unhideWhenUsed/>
    <w:rsid w:val="00CC3B59"/>
    <w:rPr>
      <w:vertAlign w:val="superscript"/>
    </w:rPr>
  </w:style>
  <w:style w:type="character" w:styleId="PlaceholderText">
    <w:name w:val="Placeholder Text"/>
    <w:basedOn w:val="DefaultParagraphFont"/>
    <w:uiPriority w:val="99"/>
    <w:semiHidden/>
    <w:rsid w:val="00CC3B59"/>
    <w:rPr>
      <w:color w:val="808080"/>
    </w:rPr>
  </w:style>
  <w:style w:type="character" w:styleId="SubtleEmphasis">
    <w:name w:val="Subtle Emphasis"/>
    <w:uiPriority w:val="19"/>
    <w:qFormat/>
    <w:rsid w:val="00CC3B59"/>
    <w:rPr>
      <w:i/>
      <w:iCs/>
    </w:rPr>
  </w:style>
  <w:style w:type="character" w:customStyle="1" w:styleId="WW8Num1z0">
    <w:name w:val="WW8Num1z0"/>
    <w:rsid w:val="00CC3B59"/>
    <w:rPr>
      <w:b/>
      <w:bCs w:val="0"/>
    </w:rPr>
  </w:style>
  <w:style w:type="character" w:customStyle="1" w:styleId="WW8Num1z1">
    <w:name w:val="WW8Num1z1"/>
    <w:rsid w:val="00CC3B59"/>
  </w:style>
  <w:style w:type="character" w:customStyle="1" w:styleId="WW8Num1z2">
    <w:name w:val="WW8Num1z2"/>
    <w:rsid w:val="00CC3B59"/>
  </w:style>
  <w:style w:type="character" w:customStyle="1" w:styleId="WW8Num1z3">
    <w:name w:val="WW8Num1z3"/>
    <w:rsid w:val="00CC3B59"/>
  </w:style>
  <w:style w:type="character" w:customStyle="1" w:styleId="WW8Num1z4">
    <w:name w:val="WW8Num1z4"/>
    <w:rsid w:val="00CC3B59"/>
  </w:style>
  <w:style w:type="character" w:customStyle="1" w:styleId="WW8Num1z5">
    <w:name w:val="WW8Num1z5"/>
    <w:rsid w:val="00CC3B59"/>
  </w:style>
  <w:style w:type="character" w:customStyle="1" w:styleId="WW8Num1z6">
    <w:name w:val="WW8Num1z6"/>
    <w:rsid w:val="00CC3B59"/>
  </w:style>
  <w:style w:type="character" w:customStyle="1" w:styleId="WW8Num1z7">
    <w:name w:val="WW8Num1z7"/>
    <w:rsid w:val="00CC3B59"/>
  </w:style>
  <w:style w:type="character" w:customStyle="1" w:styleId="WW8Num1z8">
    <w:name w:val="WW8Num1z8"/>
    <w:rsid w:val="00CC3B59"/>
  </w:style>
  <w:style w:type="character" w:customStyle="1" w:styleId="WW8Num2z0">
    <w:name w:val="WW8Num2z0"/>
    <w:rsid w:val="00CC3B59"/>
  </w:style>
  <w:style w:type="character" w:customStyle="1" w:styleId="WW8Num2z1">
    <w:name w:val="WW8Num2z1"/>
    <w:rsid w:val="00CC3B59"/>
  </w:style>
  <w:style w:type="character" w:customStyle="1" w:styleId="WW8Num2z2">
    <w:name w:val="WW8Num2z2"/>
    <w:rsid w:val="00CC3B59"/>
  </w:style>
  <w:style w:type="character" w:customStyle="1" w:styleId="WW8Num2z3">
    <w:name w:val="WW8Num2z3"/>
    <w:rsid w:val="00CC3B59"/>
  </w:style>
  <w:style w:type="character" w:customStyle="1" w:styleId="WW8Num2z4">
    <w:name w:val="WW8Num2z4"/>
    <w:rsid w:val="00CC3B59"/>
  </w:style>
  <w:style w:type="character" w:customStyle="1" w:styleId="WW8Num2z5">
    <w:name w:val="WW8Num2z5"/>
    <w:rsid w:val="00CC3B59"/>
  </w:style>
  <w:style w:type="character" w:customStyle="1" w:styleId="WW8Num2z6">
    <w:name w:val="WW8Num2z6"/>
    <w:rsid w:val="00CC3B59"/>
  </w:style>
  <w:style w:type="character" w:customStyle="1" w:styleId="WW8Num2z7">
    <w:name w:val="WW8Num2z7"/>
    <w:rsid w:val="00CC3B59"/>
  </w:style>
  <w:style w:type="character" w:customStyle="1" w:styleId="WW8Num2z8">
    <w:name w:val="WW8Num2z8"/>
    <w:rsid w:val="00CC3B59"/>
  </w:style>
  <w:style w:type="character" w:customStyle="1" w:styleId="WW8Num3z0">
    <w:name w:val="WW8Num3z0"/>
    <w:rsid w:val="00CC3B59"/>
  </w:style>
  <w:style w:type="character" w:customStyle="1" w:styleId="WW8Num3z1">
    <w:name w:val="WW8Num3z1"/>
    <w:rsid w:val="00CC3B59"/>
  </w:style>
  <w:style w:type="character" w:customStyle="1" w:styleId="WW8Num3z2">
    <w:name w:val="WW8Num3z2"/>
    <w:rsid w:val="00CC3B59"/>
  </w:style>
  <w:style w:type="character" w:customStyle="1" w:styleId="WW8Num3z3">
    <w:name w:val="WW8Num3z3"/>
    <w:rsid w:val="00CC3B59"/>
  </w:style>
  <w:style w:type="character" w:customStyle="1" w:styleId="WW8Num3z4">
    <w:name w:val="WW8Num3z4"/>
    <w:rsid w:val="00CC3B59"/>
  </w:style>
  <w:style w:type="character" w:customStyle="1" w:styleId="WW8Num3z5">
    <w:name w:val="WW8Num3z5"/>
    <w:rsid w:val="00CC3B59"/>
  </w:style>
  <w:style w:type="character" w:customStyle="1" w:styleId="WW8Num3z6">
    <w:name w:val="WW8Num3z6"/>
    <w:rsid w:val="00CC3B59"/>
  </w:style>
  <w:style w:type="character" w:customStyle="1" w:styleId="WW8Num3z7">
    <w:name w:val="WW8Num3z7"/>
    <w:rsid w:val="00CC3B59"/>
  </w:style>
  <w:style w:type="character" w:customStyle="1" w:styleId="WW8Num3z8">
    <w:name w:val="WW8Num3z8"/>
    <w:rsid w:val="00CC3B59"/>
  </w:style>
  <w:style w:type="character" w:customStyle="1" w:styleId="WW8Num4z0">
    <w:name w:val="WW8Num4z0"/>
    <w:rsid w:val="00CC3B59"/>
    <w:rPr>
      <w:i/>
      <w:iCs w:val="0"/>
    </w:rPr>
  </w:style>
  <w:style w:type="character" w:customStyle="1" w:styleId="WW8Num4z1">
    <w:name w:val="WW8Num4z1"/>
    <w:rsid w:val="00CC3B59"/>
  </w:style>
  <w:style w:type="character" w:customStyle="1" w:styleId="WW8Num4z2">
    <w:name w:val="WW8Num4z2"/>
    <w:rsid w:val="00CC3B59"/>
  </w:style>
  <w:style w:type="character" w:customStyle="1" w:styleId="WW8Num4z3">
    <w:name w:val="WW8Num4z3"/>
    <w:rsid w:val="00CC3B59"/>
  </w:style>
  <w:style w:type="character" w:customStyle="1" w:styleId="WW8Num4z4">
    <w:name w:val="WW8Num4z4"/>
    <w:rsid w:val="00CC3B59"/>
  </w:style>
  <w:style w:type="character" w:customStyle="1" w:styleId="WW8Num4z5">
    <w:name w:val="WW8Num4z5"/>
    <w:rsid w:val="00CC3B59"/>
  </w:style>
  <w:style w:type="character" w:customStyle="1" w:styleId="WW8Num4z6">
    <w:name w:val="WW8Num4z6"/>
    <w:rsid w:val="00CC3B59"/>
  </w:style>
  <w:style w:type="character" w:customStyle="1" w:styleId="WW8Num4z7">
    <w:name w:val="WW8Num4z7"/>
    <w:rsid w:val="00CC3B59"/>
  </w:style>
  <w:style w:type="character" w:customStyle="1" w:styleId="WW8Num4z8">
    <w:name w:val="WW8Num4z8"/>
    <w:rsid w:val="00CC3B59"/>
  </w:style>
  <w:style w:type="character" w:customStyle="1" w:styleId="WW8Num5z0">
    <w:name w:val="WW8Num5z0"/>
    <w:rsid w:val="00CC3B59"/>
  </w:style>
  <w:style w:type="character" w:customStyle="1" w:styleId="WW8Num5z1">
    <w:name w:val="WW8Num5z1"/>
    <w:rsid w:val="00CC3B59"/>
  </w:style>
  <w:style w:type="character" w:customStyle="1" w:styleId="WW8Num5z2">
    <w:name w:val="WW8Num5z2"/>
    <w:rsid w:val="00CC3B59"/>
  </w:style>
  <w:style w:type="character" w:customStyle="1" w:styleId="WW8Num5z3">
    <w:name w:val="WW8Num5z3"/>
    <w:rsid w:val="00CC3B59"/>
  </w:style>
  <w:style w:type="character" w:customStyle="1" w:styleId="WW8Num5z4">
    <w:name w:val="WW8Num5z4"/>
    <w:rsid w:val="00CC3B59"/>
  </w:style>
  <w:style w:type="character" w:customStyle="1" w:styleId="WW8Num5z5">
    <w:name w:val="WW8Num5z5"/>
    <w:rsid w:val="00CC3B59"/>
  </w:style>
  <w:style w:type="character" w:customStyle="1" w:styleId="WW8Num5z6">
    <w:name w:val="WW8Num5z6"/>
    <w:rsid w:val="00CC3B59"/>
  </w:style>
  <w:style w:type="character" w:customStyle="1" w:styleId="WW8Num5z7">
    <w:name w:val="WW8Num5z7"/>
    <w:rsid w:val="00CC3B59"/>
  </w:style>
  <w:style w:type="character" w:customStyle="1" w:styleId="WW8Num5z8">
    <w:name w:val="WW8Num5z8"/>
    <w:rsid w:val="00CC3B59"/>
  </w:style>
  <w:style w:type="character" w:customStyle="1" w:styleId="FootnoteCharacters">
    <w:name w:val="Footnote Characters"/>
    <w:rsid w:val="00CC3B59"/>
    <w:rPr>
      <w:vertAlign w:val="superscript"/>
    </w:rPr>
  </w:style>
  <w:style w:type="character" w:customStyle="1" w:styleId="WW8Num21z0">
    <w:name w:val="WW8Num21z0"/>
    <w:rsid w:val="00CC3B59"/>
    <w:rPr>
      <w:rFonts w:ascii="Symbol" w:hAnsi="Symbol" w:cs="Times New Roman" w:hint="default"/>
      <w:sz w:val="20"/>
      <w:szCs w:val="16"/>
    </w:rPr>
  </w:style>
  <w:style w:type="character" w:customStyle="1" w:styleId="WW8Num21z1">
    <w:name w:val="WW8Num21z1"/>
    <w:rsid w:val="00CC3B59"/>
    <w:rPr>
      <w:rFonts w:ascii="Symbol" w:eastAsia="SimSun" w:hAnsi="Symbol" w:hint="default"/>
      <w:sz w:val="16"/>
      <w:szCs w:val="24"/>
    </w:rPr>
  </w:style>
  <w:style w:type="character" w:customStyle="1" w:styleId="markedcontent">
    <w:name w:val="markedcontent"/>
    <w:basedOn w:val="DefaultParagraphFont"/>
    <w:rsid w:val="00CC3B59"/>
  </w:style>
  <w:style w:type="character" w:customStyle="1" w:styleId="y2iqfc">
    <w:name w:val="y2iqfc"/>
    <w:basedOn w:val="DefaultParagraphFont"/>
    <w:rsid w:val="00CC3B59"/>
  </w:style>
  <w:style w:type="character" w:customStyle="1" w:styleId="BodyTextChar1">
    <w:name w:val="Body Text Char1"/>
    <w:basedOn w:val="DefaultParagraphFont"/>
    <w:uiPriority w:val="99"/>
    <w:semiHidden/>
    <w:rsid w:val="00CC3B59"/>
    <w:rPr>
      <w:kern w:val="0"/>
      <w:lang w:val="en-US"/>
      <w14:ligatures w14:val="none"/>
    </w:rPr>
  </w:style>
  <w:style w:type="character" w:customStyle="1" w:styleId="tgc">
    <w:name w:val="_tgc"/>
    <w:basedOn w:val="DefaultParagraphFont"/>
    <w:rsid w:val="00CC3B59"/>
  </w:style>
  <w:style w:type="character" w:customStyle="1" w:styleId="meta">
    <w:name w:val="meta"/>
    <w:basedOn w:val="DefaultParagraphFont"/>
    <w:rsid w:val="00CC3B59"/>
  </w:style>
  <w:style w:type="character" w:customStyle="1" w:styleId="A1">
    <w:name w:val="A1"/>
    <w:uiPriority w:val="99"/>
    <w:rsid w:val="00CC3B59"/>
    <w:rPr>
      <w:b/>
      <w:bCs/>
      <w:color w:val="000000"/>
      <w:sz w:val="30"/>
      <w:szCs w:val="30"/>
    </w:rPr>
  </w:style>
  <w:style w:type="character" w:customStyle="1" w:styleId="title-text">
    <w:name w:val="title-text"/>
    <w:basedOn w:val="DefaultParagraphFont"/>
    <w:rsid w:val="00CC3B59"/>
  </w:style>
  <w:style w:type="character" w:customStyle="1" w:styleId="text">
    <w:name w:val="text"/>
    <w:basedOn w:val="DefaultParagraphFont"/>
    <w:rsid w:val="00CC3B59"/>
  </w:style>
  <w:style w:type="character" w:customStyle="1" w:styleId="sr-only">
    <w:name w:val="sr-only"/>
    <w:basedOn w:val="DefaultParagraphFont"/>
    <w:rsid w:val="00CC3B59"/>
  </w:style>
  <w:style w:type="character" w:customStyle="1" w:styleId="size-xl">
    <w:name w:val="size-xl"/>
    <w:basedOn w:val="DefaultParagraphFont"/>
    <w:rsid w:val="00CC3B59"/>
  </w:style>
  <w:style w:type="character" w:customStyle="1" w:styleId="size-m">
    <w:name w:val="size-m"/>
    <w:basedOn w:val="DefaultParagraphFont"/>
    <w:rsid w:val="00CC3B59"/>
  </w:style>
  <w:style w:type="character" w:customStyle="1" w:styleId="tlid-translation">
    <w:name w:val="tlid-translation"/>
    <w:rsid w:val="00CC3B59"/>
  </w:style>
  <w:style w:type="character" w:customStyle="1" w:styleId="a">
    <w:name w:val="a"/>
    <w:rsid w:val="00CC3B59"/>
  </w:style>
  <w:style w:type="character" w:customStyle="1" w:styleId="ez-toc-section">
    <w:name w:val="ez-toc-section"/>
    <w:rsid w:val="00CC3B59"/>
  </w:style>
  <w:style w:type="character" w:customStyle="1" w:styleId="a0">
    <w:name w:val="_"/>
    <w:rsid w:val="00CC3B59"/>
  </w:style>
  <w:style w:type="character" w:customStyle="1" w:styleId="ff4">
    <w:name w:val="ff4"/>
    <w:rsid w:val="00CC3B59"/>
  </w:style>
  <w:style w:type="character" w:customStyle="1" w:styleId="ws56">
    <w:name w:val="ws56"/>
    <w:rsid w:val="00CC3B59"/>
  </w:style>
  <w:style w:type="character" w:customStyle="1" w:styleId="ff3">
    <w:name w:val="ff3"/>
    <w:rsid w:val="00CC3B59"/>
  </w:style>
  <w:style w:type="character" w:customStyle="1" w:styleId="ff1">
    <w:name w:val="ff1"/>
    <w:rsid w:val="00CC3B59"/>
  </w:style>
  <w:style w:type="character" w:customStyle="1" w:styleId="ff7">
    <w:name w:val="ff7"/>
    <w:rsid w:val="00CC3B59"/>
  </w:style>
  <w:style w:type="character" w:customStyle="1" w:styleId="ff9">
    <w:name w:val="ff9"/>
    <w:rsid w:val="00CC3B59"/>
  </w:style>
  <w:style w:type="character" w:customStyle="1" w:styleId="ws1">
    <w:name w:val="ws1"/>
    <w:rsid w:val="00CC3B59"/>
  </w:style>
  <w:style w:type="character" w:customStyle="1" w:styleId="l8">
    <w:name w:val="l8"/>
    <w:rsid w:val="00CC3B59"/>
  </w:style>
  <w:style w:type="character" w:customStyle="1" w:styleId="l9">
    <w:name w:val="l9"/>
    <w:rsid w:val="00CC3B59"/>
  </w:style>
  <w:style w:type="character" w:customStyle="1" w:styleId="l10">
    <w:name w:val="l10"/>
    <w:rsid w:val="00CC3B59"/>
  </w:style>
  <w:style w:type="character" w:customStyle="1" w:styleId="l6">
    <w:name w:val="l6"/>
    <w:rsid w:val="00CC3B59"/>
  </w:style>
  <w:style w:type="character" w:customStyle="1" w:styleId="l11">
    <w:name w:val="l11"/>
    <w:rsid w:val="00CC3B59"/>
  </w:style>
  <w:style w:type="character" w:customStyle="1" w:styleId="l7">
    <w:name w:val="l7"/>
    <w:rsid w:val="00CC3B59"/>
  </w:style>
  <w:style w:type="character" w:customStyle="1" w:styleId="l12">
    <w:name w:val="l12"/>
    <w:rsid w:val="00CC3B59"/>
  </w:style>
  <w:style w:type="character" w:customStyle="1" w:styleId="UnresolvedMention1">
    <w:name w:val="Unresolved Mention1"/>
    <w:basedOn w:val="DefaultParagraphFont"/>
    <w:uiPriority w:val="99"/>
    <w:semiHidden/>
    <w:rsid w:val="00CC3B59"/>
    <w:rPr>
      <w:color w:val="605E5C"/>
      <w:shd w:val="clear" w:color="auto" w:fill="E1DFDD"/>
    </w:rPr>
  </w:style>
  <w:style w:type="table" w:styleId="LightShading-Accent1">
    <w:name w:val="Light Shading Accent 1"/>
    <w:basedOn w:val="TableNormal"/>
    <w:uiPriority w:val="60"/>
    <w:semiHidden/>
    <w:unhideWhenUsed/>
    <w:rsid w:val="00CC3B59"/>
    <w:pPr>
      <w:widowControl/>
      <w:autoSpaceDE/>
      <w:autoSpaceDN/>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21">
    <w:name w:val="Plain Table 21"/>
    <w:basedOn w:val="TableNormal"/>
    <w:uiPriority w:val="42"/>
    <w:rsid w:val="00CC3B59"/>
    <w:pPr>
      <w:widowControl/>
      <w:autoSpaceDE/>
      <w:autoSpaceDN/>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3B59"/>
    <w:pPr>
      <w:numPr>
        <w:numId w:val="37"/>
      </w:numPr>
    </w:pPr>
  </w:style>
  <w:style w:type="character" w:styleId="UnresolvedMention">
    <w:name w:val="Unresolved Mention"/>
    <w:basedOn w:val="DefaultParagraphFont"/>
    <w:uiPriority w:val="99"/>
    <w:semiHidden/>
    <w:unhideWhenUsed/>
    <w:rsid w:val="00CC3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editorialTeam" TargetMode="External"/><Relationship Id="rId18" Type="http://schemas.openxmlformats.org/officeDocument/2006/relationships/hyperlink" Target="https://app.dimensions.ai/discover/publication?search_mode=content&amp;search_text=10.21070/ijins.v26i1.1786&amp;search_type=kws&amp;search_field=doi" TargetMode="External"/><Relationship Id="rId26" Type="http://schemas.openxmlformats.org/officeDocument/2006/relationships/image" Target="media/image8.jpeg"/><Relationship Id="rId21" Type="http://schemas.openxmlformats.org/officeDocument/2006/relationships/image" Target="media/image5.jpeg"/><Relationship Id="rId34" Type="http://schemas.openxmlformats.org/officeDocument/2006/relationships/image" Target="media/image12.png"/><Relationship Id="rId7" Type="http://schemas.openxmlformats.org/officeDocument/2006/relationships/hyperlink" Target="https://doi.org/10.21070/ijins.v26i1.1786" TargetMode="External"/><Relationship Id="rId12" Type="http://schemas.openxmlformats.org/officeDocument/2006/relationships/hyperlink" Target="http://creativecommons.org/licences/by/4.0/legalcode" TargetMode="External"/><Relationship Id="rId17" Type="http://schemas.openxmlformats.org/officeDocument/2006/relationships/image" Target="media/image3.jpeg"/><Relationship Id="rId25" Type="http://schemas.openxmlformats.org/officeDocument/2006/relationships/hyperlink" Target="https://www.scilit.net/articles/search?q=10.21070/ijins.v26i1.1786" TargetMode="External"/><Relationship Id="rId33" Type="http://schemas.openxmlformats.org/officeDocument/2006/relationships/hyperlink" Target="https://www.mendeley.com/import/?doi=10.21070/ijins.v26i1.178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rossmark.crossref.org/dialog/?doi=10.21070/ijins.v26i1.1786&amp;domain=pdf&amp;date_stamp=2025-01-18" TargetMode="External"/><Relationship Id="rId20"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29" Type="http://schemas.openxmlformats.org/officeDocument/2006/relationships/hyperlink" Target="https://scholar.google.co.id/scholar?q=10.21070/ijins.v26i1.1786&amp;hl=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1.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jins.umsida.ac.id/index.php/ijins/about/submissions" TargetMode="External"/><Relationship Id="rId23"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28" Type="http://schemas.openxmlformats.org/officeDocument/2006/relationships/image" Target="media/image9.png"/><Relationship Id="rId36" Type="http://schemas.openxmlformats.org/officeDocument/2006/relationships/hyperlink" Target="mailto:dewikomalasari@umsida.ac.id" TargetMode="Externa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hyperlink" Target="http://www.wizdom.ai/publication/10.21070/ijins.v26i1.178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jins.umsida.ac.id/index.php/ijins/indexingservices" TargetMode="External"/><Relationship Id="rId22" Type="http://schemas.openxmlformats.org/officeDocument/2006/relationships/image" Target="media/image6.jpeg"/><Relationship Id="rId27" Type="http://schemas.openxmlformats.org/officeDocument/2006/relationships/hyperlink" Target="https://scite.ai/search?q=%2210.21070/ijins.v26i1.1786%22" TargetMode="External"/><Relationship Id="rId30" Type="http://schemas.openxmlformats.org/officeDocument/2006/relationships/image" Target="media/image10.png"/><Relationship Id="rId35" Type="http://schemas.openxmlformats.org/officeDocument/2006/relationships/hyperlink" Target="mailto:dewikomalasari@umsida.ac.id" TargetMode="External"/><Relationship Id="rId8" Type="http://schemas.openxmlformats.org/officeDocument/2006/relationships/image" Target="media/image1.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20769</Words>
  <Characters>118389</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138881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w</cp:lastModifiedBy>
  <cp:revision>2</cp:revision>
  <dcterms:created xsi:type="dcterms:W3CDTF">2025-10-24T05:25:00Z</dcterms:created>
  <dcterms:modified xsi:type="dcterms:W3CDTF">2025-10-24T05:25:00Z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